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F93D" w14:textId="77777777" w:rsidR="001E474B" w:rsidRDefault="001E474B" w:rsidP="00DE1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52053FB" w14:textId="48F43628" w:rsidR="000E6227" w:rsidRPr="00EC3B2D" w:rsidRDefault="00B264E0" w:rsidP="00DE1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C3B2D">
        <w:rPr>
          <w:rFonts w:ascii="Arial" w:hAnsi="Arial" w:cs="Arial"/>
          <w:b/>
        </w:rPr>
        <w:t>Obrazloženje</w:t>
      </w:r>
      <w:r w:rsidR="007D5182" w:rsidRPr="00EC3B2D">
        <w:rPr>
          <w:rFonts w:ascii="Arial" w:hAnsi="Arial" w:cs="Arial"/>
          <w:b/>
        </w:rPr>
        <w:t xml:space="preserve"> </w:t>
      </w:r>
      <w:r w:rsidRPr="00EC3B2D">
        <w:rPr>
          <w:rFonts w:ascii="Arial" w:hAnsi="Arial" w:cs="Arial"/>
          <w:b/>
        </w:rPr>
        <w:t>financijskog plana Općine Tar-Vabriga-Torre-Abrega za razdoblje 20</w:t>
      </w:r>
      <w:r w:rsidR="00B96D49" w:rsidRPr="00EC3B2D">
        <w:rPr>
          <w:rFonts w:ascii="Arial" w:hAnsi="Arial" w:cs="Arial"/>
          <w:b/>
        </w:rPr>
        <w:t>2</w:t>
      </w:r>
      <w:r w:rsidR="00A103DD">
        <w:rPr>
          <w:rFonts w:ascii="Arial" w:hAnsi="Arial" w:cs="Arial"/>
          <w:b/>
        </w:rPr>
        <w:t>6</w:t>
      </w:r>
      <w:r w:rsidRPr="00EC3B2D">
        <w:rPr>
          <w:rFonts w:ascii="Arial" w:hAnsi="Arial" w:cs="Arial"/>
          <w:b/>
        </w:rPr>
        <w:t>. – 20</w:t>
      </w:r>
      <w:r w:rsidR="009A6C17" w:rsidRPr="00EC3B2D">
        <w:rPr>
          <w:rFonts w:ascii="Arial" w:hAnsi="Arial" w:cs="Arial"/>
          <w:b/>
        </w:rPr>
        <w:t>2</w:t>
      </w:r>
      <w:r w:rsidR="00A103DD">
        <w:rPr>
          <w:rFonts w:ascii="Arial" w:hAnsi="Arial" w:cs="Arial"/>
          <w:b/>
        </w:rPr>
        <w:t>8</w:t>
      </w:r>
      <w:r w:rsidR="001E1A22" w:rsidRPr="00EC3B2D">
        <w:rPr>
          <w:rFonts w:ascii="Arial" w:hAnsi="Arial" w:cs="Arial"/>
          <w:b/>
        </w:rPr>
        <w:t>. godine</w:t>
      </w:r>
      <w:r w:rsidR="001E474B" w:rsidRPr="00EC3B2D">
        <w:rPr>
          <w:rFonts w:ascii="Arial" w:hAnsi="Arial" w:cs="Arial"/>
          <w:b/>
        </w:rPr>
        <w:t xml:space="preserve"> </w:t>
      </w:r>
    </w:p>
    <w:p w14:paraId="04428E37" w14:textId="77777777" w:rsidR="001E474B" w:rsidRPr="00EC3B2D" w:rsidRDefault="001E474B" w:rsidP="00DE1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08569925" w14:textId="77777777" w:rsidR="009C48FF" w:rsidRPr="00EC3B2D" w:rsidRDefault="009C48FF" w:rsidP="003D6383">
      <w:pPr>
        <w:pStyle w:val="Default"/>
        <w:rPr>
          <w:rFonts w:ascii="Arial" w:hAnsi="Arial" w:cs="Arial"/>
          <w:sz w:val="22"/>
          <w:szCs w:val="22"/>
        </w:rPr>
      </w:pPr>
    </w:p>
    <w:p w14:paraId="7D3DC6A7" w14:textId="77777777" w:rsidR="001E474B" w:rsidRPr="00EC3B2D" w:rsidRDefault="001E474B" w:rsidP="003D6383">
      <w:pPr>
        <w:pStyle w:val="Default"/>
        <w:rPr>
          <w:rFonts w:ascii="Arial" w:hAnsi="Arial" w:cs="Arial"/>
          <w:sz w:val="22"/>
          <w:szCs w:val="22"/>
        </w:rPr>
      </w:pPr>
    </w:p>
    <w:p w14:paraId="45FAE6EF" w14:textId="4B3E4BBE" w:rsidR="00E73C03" w:rsidRPr="00EC3B2D" w:rsidRDefault="00955D91" w:rsidP="003D6383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 </w:t>
      </w:r>
      <w:r w:rsidR="00E41D6C" w:rsidRPr="00EC3B2D">
        <w:rPr>
          <w:rFonts w:ascii="Arial" w:hAnsi="Arial" w:cs="Arial"/>
          <w:b/>
          <w:sz w:val="22"/>
          <w:szCs w:val="22"/>
        </w:rPr>
        <w:t>UVOD</w:t>
      </w:r>
    </w:p>
    <w:p w14:paraId="457A38D0" w14:textId="77777777" w:rsidR="00AE2C99" w:rsidRPr="00EC3B2D" w:rsidRDefault="00AE2C99" w:rsidP="00C320FD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7CE2632B" w14:textId="751DDAFE" w:rsidR="003E0820" w:rsidRPr="00EC3B2D" w:rsidRDefault="003C7C33" w:rsidP="003C7C3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5B04F3">
        <w:rPr>
          <w:rFonts w:ascii="Arial" w:hAnsi="Arial" w:cs="Arial"/>
        </w:rPr>
        <w:t>Izrada</w:t>
      </w:r>
      <w:r w:rsidR="005162E2" w:rsidRPr="00EC3B2D">
        <w:rPr>
          <w:rFonts w:ascii="Arial" w:hAnsi="Arial" w:cs="Arial"/>
        </w:rPr>
        <w:t xml:space="preserve"> </w:t>
      </w:r>
      <w:r w:rsidR="005B04F3">
        <w:rPr>
          <w:rFonts w:ascii="Arial" w:hAnsi="Arial" w:cs="Arial"/>
        </w:rPr>
        <w:t>Proračuna</w:t>
      </w:r>
      <w:r w:rsidR="005162E2" w:rsidRPr="00EC3B2D">
        <w:rPr>
          <w:rFonts w:ascii="Arial" w:hAnsi="Arial" w:cs="Arial"/>
        </w:rPr>
        <w:t xml:space="preserve"> za razdoblje 20</w:t>
      </w:r>
      <w:r w:rsidR="00B96D49" w:rsidRPr="00EC3B2D">
        <w:rPr>
          <w:rFonts w:ascii="Arial" w:hAnsi="Arial" w:cs="Arial"/>
        </w:rPr>
        <w:t>2</w:t>
      </w:r>
      <w:r w:rsidR="00A103DD">
        <w:rPr>
          <w:rFonts w:ascii="Arial" w:hAnsi="Arial" w:cs="Arial"/>
        </w:rPr>
        <w:t>6</w:t>
      </w:r>
      <w:r w:rsidR="001E1A22" w:rsidRPr="00EC3B2D">
        <w:rPr>
          <w:rFonts w:ascii="Arial" w:hAnsi="Arial" w:cs="Arial"/>
        </w:rPr>
        <w:t xml:space="preserve">. </w:t>
      </w:r>
      <w:r w:rsidR="005162E2" w:rsidRPr="00EC3B2D">
        <w:rPr>
          <w:rFonts w:ascii="Arial" w:hAnsi="Arial" w:cs="Arial"/>
        </w:rPr>
        <w:t>-</w:t>
      </w:r>
      <w:r w:rsidR="001E1A22" w:rsidRPr="00EC3B2D">
        <w:rPr>
          <w:rFonts w:ascii="Arial" w:hAnsi="Arial" w:cs="Arial"/>
        </w:rPr>
        <w:t xml:space="preserve"> </w:t>
      </w:r>
      <w:r w:rsidR="005162E2" w:rsidRPr="00EC3B2D">
        <w:rPr>
          <w:rFonts w:ascii="Arial" w:hAnsi="Arial" w:cs="Arial"/>
        </w:rPr>
        <w:t>20</w:t>
      </w:r>
      <w:r w:rsidR="00C37874" w:rsidRPr="00EC3B2D">
        <w:rPr>
          <w:rFonts w:ascii="Arial" w:hAnsi="Arial" w:cs="Arial"/>
        </w:rPr>
        <w:t>2</w:t>
      </w:r>
      <w:r w:rsidR="00A103DD">
        <w:rPr>
          <w:rFonts w:ascii="Arial" w:hAnsi="Arial" w:cs="Arial"/>
        </w:rPr>
        <w:t>8</w:t>
      </w:r>
      <w:r w:rsidR="009062BF" w:rsidRPr="00EC3B2D">
        <w:rPr>
          <w:rFonts w:ascii="Arial" w:hAnsi="Arial" w:cs="Arial"/>
        </w:rPr>
        <w:t>.</w:t>
      </w:r>
      <w:r w:rsidR="005162E2" w:rsidRPr="00EC3B2D">
        <w:rPr>
          <w:rFonts w:ascii="Arial" w:hAnsi="Arial" w:cs="Arial"/>
        </w:rPr>
        <w:t xml:space="preserve"> godine </w:t>
      </w:r>
      <w:r w:rsidR="005B04F3">
        <w:rPr>
          <w:rFonts w:ascii="Arial" w:hAnsi="Arial" w:cs="Arial"/>
        </w:rPr>
        <w:t>temelji se na</w:t>
      </w:r>
      <w:r w:rsidR="004A3B10" w:rsidRPr="00EC3B2D">
        <w:rPr>
          <w:rFonts w:ascii="Arial" w:hAnsi="Arial" w:cs="Arial"/>
        </w:rPr>
        <w:t xml:space="preserve"> </w:t>
      </w:r>
      <w:r w:rsidR="003E0820" w:rsidRPr="00EC3B2D">
        <w:rPr>
          <w:rFonts w:ascii="Arial" w:hAnsi="Arial" w:cs="Arial"/>
          <w:color w:val="000000"/>
        </w:rPr>
        <w:t xml:space="preserve">odredbama Zakona o proračunu ("Narodne novine" br. </w:t>
      </w:r>
      <w:r w:rsidR="00BA098C">
        <w:rPr>
          <w:rFonts w:ascii="Arial" w:hAnsi="Arial" w:cs="Arial"/>
          <w:color w:val="000000"/>
        </w:rPr>
        <w:t>144/21</w:t>
      </w:r>
      <w:r w:rsidR="003E0820" w:rsidRPr="00EC3B2D">
        <w:rPr>
          <w:rFonts w:ascii="Arial" w:hAnsi="Arial" w:cs="Arial"/>
          <w:color w:val="000000"/>
        </w:rPr>
        <w:t xml:space="preserve">), Pravilnika o proračunskim klasifikacijama ("Narodne novine" br. 26/10, 120/13 i 1/20) i Pravilnika o proračunskom računovodstvu i računskom planu ("Narodne novine" br. </w:t>
      </w:r>
      <w:r w:rsidR="003E0820" w:rsidRPr="00EC3B2D">
        <w:rPr>
          <w:rFonts w:ascii="Arial" w:hAnsi="Arial" w:cs="Arial"/>
        </w:rPr>
        <w:t>124/14, 115/15, 87/16, 3/18</w:t>
      </w:r>
      <w:r w:rsidR="00BA098C">
        <w:rPr>
          <w:rFonts w:ascii="Arial" w:hAnsi="Arial" w:cs="Arial"/>
        </w:rPr>
        <w:t xml:space="preserve">, </w:t>
      </w:r>
      <w:r w:rsidR="003E0820" w:rsidRPr="00EC3B2D">
        <w:rPr>
          <w:rFonts w:ascii="Arial" w:hAnsi="Arial" w:cs="Arial"/>
        </w:rPr>
        <w:t>126/19</w:t>
      </w:r>
      <w:r w:rsidR="00BA098C">
        <w:rPr>
          <w:rFonts w:ascii="Arial" w:hAnsi="Arial" w:cs="Arial"/>
        </w:rPr>
        <w:t xml:space="preserve"> i 108/20</w:t>
      </w:r>
      <w:r w:rsidR="003E0820" w:rsidRPr="00EC3B2D">
        <w:rPr>
          <w:rFonts w:ascii="Arial" w:hAnsi="Arial" w:cs="Arial"/>
          <w:color w:val="000000"/>
        </w:rPr>
        <w:t>).</w:t>
      </w:r>
    </w:p>
    <w:p w14:paraId="14036022" w14:textId="0E0819D3" w:rsidR="005162E2" w:rsidRPr="00EC3B2D" w:rsidRDefault="005162E2" w:rsidP="003C7C3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 xml:space="preserve">Proračunske klasifikacije iz Pravilnika proračunskih klasifikacija čine okvir kojim se iskazuju i sustavno prate prihodi i primici te rashodi i izdaci po nositelju, cilju, namjeni, vrsti, lokaciji i izvoru financiranja.  Proračuni  </w:t>
      </w:r>
      <w:r w:rsidR="006F4888" w:rsidRPr="00EC3B2D">
        <w:rPr>
          <w:rFonts w:ascii="Arial" w:hAnsi="Arial" w:cs="Arial"/>
          <w:sz w:val="22"/>
          <w:szCs w:val="22"/>
        </w:rPr>
        <w:t>su dužni</w:t>
      </w:r>
      <w:r w:rsidR="00E55E68">
        <w:rPr>
          <w:rFonts w:ascii="Arial" w:hAnsi="Arial" w:cs="Arial"/>
          <w:sz w:val="22"/>
          <w:szCs w:val="22"/>
        </w:rPr>
        <w:t xml:space="preserve"> </w:t>
      </w:r>
      <w:r w:rsidRPr="00EC3B2D">
        <w:rPr>
          <w:rFonts w:ascii="Arial" w:hAnsi="Arial" w:cs="Arial"/>
          <w:sz w:val="22"/>
          <w:szCs w:val="22"/>
        </w:rPr>
        <w:t>iskazivati prihode i primitke te rashode i izdatke prema proračunskim klasifikacijama u skladu s odredbama Zakona o proračunu i Pravilnika, u procesima planiranja, izvršavanja, računovodstvenog evidentiranja i izvještavanja.</w:t>
      </w:r>
    </w:p>
    <w:p w14:paraId="608BC766" w14:textId="77777777" w:rsidR="006F4888" w:rsidRPr="00EC3B2D" w:rsidRDefault="006F4888" w:rsidP="00C320F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D6D8618" w14:textId="77777777" w:rsidR="005162E2" w:rsidRPr="00EC3B2D" w:rsidRDefault="005162E2" w:rsidP="00C320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b/>
          <w:bCs/>
          <w:sz w:val="22"/>
          <w:szCs w:val="22"/>
        </w:rPr>
        <w:t>Proračunske klasifikacije iz Pravilnika o proračunskim klasifikacijama su:</w:t>
      </w:r>
    </w:p>
    <w:p w14:paraId="1DBE3218" w14:textId="77777777" w:rsidR="005162E2" w:rsidRPr="00EC3B2D" w:rsidRDefault="005162E2" w:rsidP="00C320FD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>1. organizacijska,</w:t>
      </w:r>
    </w:p>
    <w:p w14:paraId="24948170" w14:textId="77777777" w:rsidR="005162E2" w:rsidRPr="00EC3B2D" w:rsidRDefault="005162E2" w:rsidP="00C320FD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>2. programska,</w:t>
      </w:r>
    </w:p>
    <w:p w14:paraId="70365A6F" w14:textId="77777777" w:rsidR="005162E2" w:rsidRPr="00EC3B2D" w:rsidRDefault="005162E2" w:rsidP="00C320FD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>3. funkcijska,</w:t>
      </w:r>
    </w:p>
    <w:p w14:paraId="70384FBA" w14:textId="660AD177" w:rsidR="005162E2" w:rsidRPr="00EC3B2D" w:rsidRDefault="005162E2" w:rsidP="00C320FD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>4. ekonomska</w:t>
      </w:r>
      <w:r w:rsidR="00B742D9">
        <w:rPr>
          <w:rFonts w:ascii="Arial" w:hAnsi="Arial" w:cs="Arial"/>
          <w:sz w:val="22"/>
          <w:szCs w:val="22"/>
        </w:rPr>
        <w:t>,</w:t>
      </w:r>
    </w:p>
    <w:p w14:paraId="3B579911" w14:textId="77777777" w:rsidR="005162E2" w:rsidRPr="00EC3B2D" w:rsidRDefault="005162E2" w:rsidP="00C320FD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>5. lokacijska klasifikacija te</w:t>
      </w:r>
    </w:p>
    <w:p w14:paraId="2A97FCD1" w14:textId="77777777" w:rsidR="005162E2" w:rsidRPr="00EC3B2D" w:rsidRDefault="008B10DE" w:rsidP="00C320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>6. izvori financiranja</w:t>
      </w:r>
    </w:p>
    <w:p w14:paraId="23CA9706" w14:textId="0864BFFD" w:rsidR="005162E2" w:rsidRPr="00EC3B2D" w:rsidRDefault="008B10DE" w:rsidP="00C320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 xml:space="preserve">i  </w:t>
      </w:r>
      <w:r w:rsidR="005162E2" w:rsidRPr="00EC3B2D">
        <w:rPr>
          <w:rFonts w:ascii="Arial" w:hAnsi="Arial" w:cs="Arial"/>
          <w:sz w:val="22"/>
          <w:szCs w:val="22"/>
        </w:rPr>
        <w:t>kao takve  prim</w:t>
      </w:r>
      <w:r w:rsidR="009062BF" w:rsidRPr="00EC3B2D">
        <w:rPr>
          <w:rFonts w:ascii="Arial" w:hAnsi="Arial" w:cs="Arial"/>
          <w:sz w:val="22"/>
          <w:szCs w:val="22"/>
        </w:rPr>
        <w:t>i</w:t>
      </w:r>
      <w:r w:rsidR="005162E2" w:rsidRPr="00EC3B2D">
        <w:rPr>
          <w:rFonts w:ascii="Arial" w:hAnsi="Arial" w:cs="Arial"/>
          <w:sz w:val="22"/>
          <w:szCs w:val="22"/>
        </w:rPr>
        <w:t>jenjene su  u izradi financijskog plana Općine Tar-Vabri</w:t>
      </w:r>
      <w:r w:rsidR="00B96D49" w:rsidRPr="00EC3B2D">
        <w:rPr>
          <w:rFonts w:ascii="Arial" w:hAnsi="Arial" w:cs="Arial"/>
          <w:sz w:val="22"/>
          <w:szCs w:val="22"/>
        </w:rPr>
        <w:t>ga-Torre-Abrega za razdoblje 202</w:t>
      </w:r>
      <w:r w:rsidR="00A103DD">
        <w:rPr>
          <w:rFonts w:ascii="Arial" w:hAnsi="Arial" w:cs="Arial"/>
          <w:sz w:val="22"/>
          <w:szCs w:val="22"/>
        </w:rPr>
        <w:t>6</w:t>
      </w:r>
      <w:r w:rsidR="005162E2" w:rsidRPr="00EC3B2D">
        <w:rPr>
          <w:rFonts w:ascii="Arial" w:hAnsi="Arial" w:cs="Arial"/>
          <w:sz w:val="22"/>
          <w:szCs w:val="22"/>
        </w:rPr>
        <w:t>. – 20</w:t>
      </w:r>
      <w:r w:rsidR="00853C7F">
        <w:rPr>
          <w:rFonts w:ascii="Arial" w:hAnsi="Arial" w:cs="Arial"/>
          <w:sz w:val="22"/>
          <w:szCs w:val="22"/>
        </w:rPr>
        <w:t>2</w:t>
      </w:r>
      <w:r w:rsidR="00A103DD">
        <w:rPr>
          <w:rFonts w:ascii="Arial" w:hAnsi="Arial" w:cs="Arial"/>
          <w:sz w:val="22"/>
          <w:szCs w:val="22"/>
        </w:rPr>
        <w:t>8</w:t>
      </w:r>
      <w:r w:rsidR="005162E2" w:rsidRPr="00EC3B2D">
        <w:rPr>
          <w:rFonts w:ascii="Arial" w:hAnsi="Arial" w:cs="Arial"/>
          <w:sz w:val="22"/>
          <w:szCs w:val="22"/>
        </w:rPr>
        <w:t xml:space="preserve">. </w:t>
      </w:r>
      <w:r w:rsidR="00B50C00" w:rsidRPr="00EC3B2D">
        <w:rPr>
          <w:rFonts w:ascii="Arial" w:hAnsi="Arial" w:cs="Arial"/>
          <w:sz w:val="22"/>
          <w:szCs w:val="22"/>
        </w:rPr>
        <w:t>g</w:t>
      </w:r>
      <w:r w:rsidR="005162E2" w:rsidRPr="00EC3B2D">
        <w:rPr>
          <w:rFonts w:ascii="Arial" w:hAnsi="Arial" w:cs="Arial"/>
          <w:sz w:val="22"/>
          <w:szCs w:val="22"/>
        </w:rPr>
        <w:t>odine.</w:t>
      </w:r>
    </w:p>
    <w:p w14:paraId="2E108464" w14:textId="77777777" w:rsidR="005162E2" w:rsidRPr="00EC3B2D" w:rsidRDefault="005162E2" w:rsidP="00C320F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B3C78B" w14:textId="77777777" w:rsidR="005162E2" w:rsidRPr="00EC3B2D" w:rsidRDefault="005162E2" w:rsidP="00C320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EC3B2D">
        <w:rPr>
          <w:rFonts w:ascii="Arial" w:hAnsi="Arial" w:cs="Arial"/>
          <w:b/>
          <w:sz w:val="22"/>
          <w:szCs w:val="22"/>
        </w:rPr>
        <w:t>Organizacijska klasifikacija Proračuna Općine Tar-Vabriga-Torre-Abrega</w:t>
      </w:r>
    </w:p>
    <w:p w14:paraId="6DFB09D1" w14:textId="77777777" w:rsidR="005162E2" w:rsidRPr="00EC3B2D" w:rsidRDefault="005162E2" w:rsidP="00C320FD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52B48D76" w14:textId="77777777" w:rsidR="00C320FD" w:rsidRPr="00EC3B2D" w:rsidRDefault="00C320FD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2538D6" w:rsidRPr="00EC3B2D">
        <w:rPr>
          <w:rFonts w:ascii="Arial" w:hAnsi="Arial" w:cs="Arial"/>
        </w:rPr>
        <w:t>Organ</w:t>
      </w:r>
      <w:r w:rsidR="00665DCE" w:rsidRPr="00EC3B2D">
        <w:rPr>
          <w:rFonts w:ascii="Arial" w:hAnsi="Arial" w:cs="Arial"/>
        </w:rPr>
        <w:t>izacijska klasifikacija sadrži</w:t>
      </w:r>
      <w:r w:rsidR="002538D6" w:rsidRPr="00EC3B2D">
        <w:rPr>
          <w:rFonts w:ascii="Arial" w:hAnsi="Arial" w:cs="Arial"/>
        </w:rPr>
        <w:t xml:space="preserve"> povezane i međusobno usklađene (hijerarhijski i s obzirom na prava i odgovornosti) cjeline proračuna i proračunskih korisnika koje odgovarajućim materijalnim sredstvima ostvaruju postavljene ciljeve.</w:t>
      </w:r>
    </w:p>
    <w:p w14:paraId="73A3CF7D" w14:textId="77777777" w:rsidR="002538D6" w:rsidRPr="00EC3B2D" w:rsidRDefault="00C320FD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2538D6" w:rsidRPr="00EC3B2D">
        <w:rPr>
          <w:rFonts w:ascii="Arial" w:hAnsi="Arial" w:cs="Arial"/>
        </w:rPr>
        <w:t>Uspostavlja se definiranjem razdjela, glava i proračunskih korisnika. Razdjel se sastoji od jedne ili više glava, a glava pripada samo jednom razdjelu. Glava se sastoji od jednog ili više proračunskih korisnika, a proračunski korisnik pripada samo jednoj glavi.</w:t>
      </w:r>
      <w:r w:rsidR="00091885" w:rsidRPr="00EC3B2D">
        <w:rPr>
          <w:rFonts w:ascii="Arial" w:hAnsi="Arial" w:cs="Arial"/>
        </w:rPr>
        <w:t xml:space="preserve"> Status proračunskog korisnika imaju samo oni subjekti koji se nalaze u Registru proračunskih i izvanproračunskih korisnika. Upravna tijela JLS dodjeljuju brojčane oznake razdjelima i glavama unutar svog proračuna.</w:t>
      </w:r>
    </w:p>
    <w:p w14:paraId="6E5BF6A1" w14:textId="77777777" w:rsidR="00B96D49" w:rsidRPr="00EC3B2D" w:rsidRDefault="005162E2" w:rsidP="00B96D4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>Razdjelu je dodijeljena brojčana oznaka i naziv</w:t>
      </w:r>
      <w:r w:rsidR="00B96D49" w:rsidRPr="00EC3B2D">
        <w:rPr>
          <w:rFonts w:ascii="Arial" w:hAnsi="Arial" w:cs="Arial"/>
          <w:sz w:val="22"/>
          <w:szCs w:val="22"/>
        </w:rPr>
        <w:t>:</w:t>
      </w:r>
    </w:p>
    <w:p w14:paraId="59116105" w14:textId="77777777" w:rsidR="00B96D49" w:rsidRPr="00EC3B2D" w:rsidRDefault="0067245C" w:rsidP="00B96D4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 xml:space="preserve">- </w:t>
      </w:r>
      <w:r w:rsidR="005162E2" w:rsidRPr="00EC3B2D">
        <w:rPr>
          <w:rFonts w:ascii="Arial" w:hAnsi="Arial" w:cs="Arial"/>
          <w:sz w:val="22"/>
          <w:szCs w:val="22"/>
        </w:rPr>
        <w:t>0</w:t>
      </w:r>
      <w:r w:rsidR="00F62A55" w:rsidRPr="00EC3B2D">
        <w:rPr>
          <w:rFonts w:ascii="Arial" w:hAnsi="Arial" w:cs="Arial"/>
          <w:sz w:val="22"/>
          <w:szCs w:val="22"/>
        </w:rPr>
        <w:t>0</w:t>
      </w:r>
      <w:r w:rsidR="005162E2" w:rsidRPr="00EC3B2D">
        <w:rPr>
          <w:rFonts w:ascii="Arial" w:hAnsi="Arial" w:cs="Arial"/>
          <w:sz w:val="22"/>
          <w:szCs w:val="22"/>
        </w:rPr>
        <w:t>1 Jedinstveni upravni odjel</w:t>
      </w:r>
      <w:r w:rsidR="00B96D49" w:rsidRPr="00EC3B2D">
        <w:rPr>
          <w:rFonts w:ascii="Arial" w:hAnsi="Arial" w:cs="Arial"/>
          <w:sz w:val="22"/>
          <w:szCs w:val="22"/>
        </w:rPr>
        <w:t xml:space="preserve"> - koji se sastoji od slijedećih glava: </w:t>
      </w:r>
    </w:p>
    <w:p w14:paraId="0AC3D144" w14:textId="77777777" w:rsidR="00B96D49" w:rsidRPr="00EC3B2D" w:rsidRDefault="00B96D49" w:rsidP="00B96D4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67245C" w:rsidRPr="00EC3B2D">
        <w:rPr>
          <w:rFonts w:ascii="Arial" w:hAnsi="Arial" w:cs="Arial"/>
          <w:sz w:val="22"/>
          <w:szCs w:val="22"/>
        </w:rPr>
        <w:t xml:space="preserve"> - </w:t>
      </w:r>
      <w:r w:rsidRPr="00EC3B2D">
        <w:rPr>
          <w:rFonts w:ascii="Arial" w:hAnsi="Arial" w:cs="Arial"/>
          <w:sz w:val="22"/>
          <w:szCs w:val="22"/>
        </w:rPr>
        <w:t xml:space="preserve">00101 Jedinstveni upravni odjel i </w:t>
      </w:r>
    </w:p>
    <w:p w14:paraId="153FC604" w14:textId="77777777" w:rsidR="00B96D49" w:rsidRPr="00EC3B2D" w:rsidRDefault="00B96D49" w:rsidP="00B96D4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67245C" w:rsidRPr="00EC3B2D">
        <w:rPr>
          <w:rFonts w:ascii="Arial" w:hAnsi="Arial" w:cs="Arial"/>
          <w:sz w:val="22"/>
          <w:szCs w:val="22"/>
        </w:rPr>
        <w:t xml:space="preserve"> - </w:t>
      </w:r>
      <w:r w:rsidRPr="00EC3B2D">
        <w:rPr>
          <w:rFonts w:ascii="Arial" w:hAnsi="Arial" w:cs="Arial"/>
          <w:sz w:val="22"/>
          <w:szCs w:val="22"/>
        </w:rPr>
        <w:t>00102 Vrtići - koji se sastoji od:</w:t>
      </w:r>
    </w:p>
    <w:p w14:paraId="4A9C56A7" w14:textId="77777777" w:rsidR="00A1629D" w:rsidRPr="00EC3B2D" w:rsidRDefault="00B96D49" w:rsidP="00B96D4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Pr="00EC3B2D">
        <w:rPr>
          <w:rFonts w:ascii="Arial" w:hAnsi="Arial" w:cs="Arial"/>
          <w:sz w:val="22"/>
          <w:szCs w:val="22"/>
        </w:rPr>
        <w:tab/>
        <w:t xml:space="preserve"> </w:t>
      </w:r>
      <w:r w:rsidR="0067245C" w:rsidRPr="00EC3B2D">
        <w:rPr>
          <w:rFonts w:ascii="Arial" w:hAnsi="Arial" w:cs="Arial"/>
          <w:sz w:val="22"/>
          <w:szCs w:val="22"/>
        </w:rPr>
        <w:t>- Proračunskog korisnika 50418 D</w:t>
      </w:r>
      <w:r w:rsidRPr="00EC3B2D">
        <w:rPr>
          <w:rFonts w:ascii="Arial" w:hAnsi="Arial" w:cs="Arial"/>
          <w:sz w:val="22"/>
          <w:szCs w:val="22"/>
        </w:rPr>
        <w:t>ječji vrtić "Morski konjić"</w:t>
      </w:r>
      <w:r w:rsidR="0067245C" w:rsidRPr="00EC3B2D">
        <w:rPr>
          <w:rFonts w:ascii="Arial" w:hAnsi="Arial" w:cs="Arial"/>
          <w:sz w:val="22"/>
          <w:szCs w:val="22"/>
        </w:rPr>
        <w:t>.</w:t>
      </w:r>
    </w:p>
    <w:p w14:paraId="6AB51E48" w14:textId="77777777" w:rsidR="00B96D49" w:rsidRPr="00EC3B2D" w:rsidRDefault="00B96D49" w:rsidP="00B96D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579349" w14:textId="77777777" w:rsidR="005162E2" w:rsidRPr="00EC3B2D" w:rsidRDefault="005162E2" w:rsidP="00AE2C99">
      <w:pPr>
        <w:rPr>
          <w:rFonts w:ascii="Arial" w:hAnsi="Arial" w:cs="Arial"/>
          <w:b/>
        </w:rPr>
      </w:pPr>
      <w:r w:rsidRPr="00EC3B2D">
        <w:rPr>
          <w:rFonts w:ascii="Arial" w:hAnsi="Arial" w:cs="Arial"/>
          <w:b/>
        </w:rPr>
        <w:t>Programska klasifikacija Proračuna Općine Tar-Vabriga-Torre-Abrega</w:t>
      </w:r>
    </w:p>
    <w:p w14:paraId="57BA3D45" w14:textId="77777777" w:rsidR="005162E2" w:rsidRPr="00EC3B2D" w:rsidRDefault="00353784" w:rsidP="007555C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5162E2" w:rsidRPr="00EC3B2D">
        <w:rPr>
          <w:rFonts w:ascii="Arial" w:hAnsi="Arial" w:cs="Arial"/>
          <w:sz w:val="22"/>
          <w:szCs w:val="22"/>
        </w:rPr>
        <w:t>Programska klasifikacija uspostavlja se definiranjem programa, aktivnosti i projekata, a kod državnog proračuna i proračuna JLP</w:t>
      </w:r>
      <w:r w:rsidR="00DE06E2" w:rsidRPr="00EC3B2D">
        <w:rPr>
          <w:rFonts w:ascii="Arial" w:hAnsi="Arial" w:cs="Arial"/>
          <w:sz w:val="22"/>
          <w:szCs w:val="22"/>
        </w:rPr>
        <w:t>®</w:t>
      </w:r>
      <w:r w:rsidR="005162E2" w:rsidRPr="00EC3B2D">
        <w:rPr>
          <w:rFonts w:ascii="Arial" w:hAnsi="Arial" w:cs="Arial"/>
          <w:sz w:val="22"/>
          <w:szCs w:val="22"/>
        </w:rPr>
        <w:t xml:space="preserve">S i definiranjem glavnih programa. </w:t>
      </w:r>
    </w:p>
    <w:p w14:paraId="1ECD7389" w14:textId="77777777" w:rsidR="005162E2" w:rsidRPr="00EC3B2D" w:rsidRDefault="005162E2" w:rsidP="005162E2">
      <w:pPr>
        <w:pStyle w:val="Default"/>
        <w:rPr>
          <w:rFonts w:ascii="Arial" w:hAnsi="Arial" w:cs="Arial"/>
          <w:sz w:val="22"/>
          <w:szCs w:val="22"/>
        </w:rPr>
      </w:pPr>
    </w:p>
    <w:p w14:paraId="4AD5FEB9" w14:textId="77777777" w:rsidR="001E474B" w:rsidRPr="00EC3B2D" w:rsidRDefault="001E474B" w:rsidP="005162E2">
      <w:pPr>
        <w:pStyle w:val="Default"/>
        <w:rPr>
          <w:rFonts w:ascii="Arial" w:hAnsi="Arial" w:cs="Arial"/>
          <w:sz w:val="22"/>
          <w:szCs w:val="22"/>
        </w:rPr>
      </w:pPr>
    </w:p>
    <w:p w14:paraId="0E99E2A4" w14:textId="77777777" w:rsidR="001E474B" w:rsidRPr="00EC3B2D" w:rsidRDefault="001E474B" w:rsidP="005162E2">
      <w:pPr>
        <w:pStyle w:val="Default"/>
        <w:rPr>
          <w:rFonts w:ascii="Arial" w:hAnsi="Arial" w:cs="Arial"/>
          <w:sz w:val="22"/>
          <w:szCs w:val="22"/>
        </w:rPr>
      </w:pPr>
    </w:p>
    <w:p w14:paraId="4098627A" w14:textId="77777777" w:rsidR="001E474B" w:rsidRPr="00EC3B2D" w:rsidRDefault="001E474B" w:rsidP="005162E2">
      <w:pPr>
        <w:pStyle w:val="Default"/>
        <w:rPr>
          <w:rFonts w:ascii="Arial" w:hAnsi="Arial" w:cs="Arial"/>
          <w:sz w:val="22"/>
          <w:szCs w:val="22"/>
        </w:rPr>
      </w:pPr>
    </w:p>
    <w:p w14:paraId="3106C54D" w14:textId="77777777" w:rsidR="008473FD" w:rsidRPr="00EC3B2D" w:rsidRDefault="008473FD" w:rsidP="008473F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C3B2D">
        <w:rPr>
          <w:rFonts w:ascii="Arial" w:hAnsi="Arial" w:cs="Arial"/>
          <w:b/>
          <w:bCs/>
          <w:sz w:val="22"/>
          <w:szCs w:val="22"/>
        </w:rPr>
        <w:t>Funkcijska klasifikacija</w:t>
      </w:r>
    </w:p>
    <w:p w14:paraId="6BCBF2C9" w14:textId="77777777" w:rsidR="00353784" w:rsidRPr="00EC3B2D" w:rsidRDefault="00353784" w:rsidP="008473F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2E04BB" w14:textId="77777777" w:rsidR="008473FD" w:rsidRPr="00EC3B2D" w:rsidRDefault="00353784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8473FD" w:rsidRPr="00EC3B2D">
        <w:rPr>
          <w:rFonts w:ascii="Arial" w:hAnsi="Arial" w:cs="Arial"/>
          <w:sz w:val="22"/>
          <w:szCs w:val="22"/>
        </w:rPr>
        <w:t>Brojčane oznake i nazivi funkcijske klasifikacije preuzeti su iz međuna</w:t>
      </w:r>
      <w:r w:rsidR="00091885" w:rsidRPr="00EC3B2D">
        <w:rPr>
          <w:rFonts w:ascii="Arial" w:hAnsi="Arial" w:cs="Arial"/>
          <w:sz w:val="22"/>
          <w:szCs w:val="22"/>
        </w:rPr>
        <w:t>rodne klasifikacije funkcija drž</w:t>
      </w:r>
      <w:r w:rsidR="008473FD" w:rsidRPr="00EC3B2D">
        <w:rPr>
          <w:rFonts w:ascii="Arial" w:hAnsi="Arial" w:cs="Arial"/>
          <w:sz w:val="22"/>
          <w:szCs w:val="22"/>
        </w:rPr>
        <w:t>ave (COFOG) Ujedinjenih naroda – Klasifikacija rashoda u skladu s namjenom. Brojčane oznake funkcijske klasifikacije razvrstane su u razrede, skupine i podskupine.  Brojčane oznake funkcijske klasifikacije vežu se uz rashode iskazane prema računima ekonomske klasifikacije svake aktivnosti ili projekta.</w:t>
      </w:r>
    </w:p>
    <w:p w14:paraId="22782937" w14:textId="77777777" w:rsidR="008473FD" w:rsidRPr="00EC3B2D" w:rsidRDefault="008473FD" w:rsidP="008473FD">
      <w:pPr>
        <w:pStyle w:val="Default"/>
        <w:rPr>
          <w:rFonts w:ascii="Arial" w:hAnsi="Arial" w:cs="Arial"/>
          <w:sz w:val="22"/>
          <w:szCs w:val="22"/>
        </w:rPr>
      </w:pPr>
    </w:p>
    <w:p w14:paraId="76D1EE0E" w14:textId="77777777" w:rsidR="008473FD" w:rsidRPr="00EC3B2D" w:rsidRDefault="008473FD" w:rsidP="008473F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C3B2D">
        <w:rPr>
          <w:rFonts w:ascii="Arial" w:hAnsi="Arial" w:cs="Arial"/>
          <w:b/>
          <w:bCs/>
          <w:sz w:val="22"/>
          <w:szCs w:val="22"/>
        </w:rPr>
        <w:t>Ekonomska klasifikacija</w:t>
      </w:r>
      <w:r w:rsidRPr="00EC3B2D">
        <w:rPr>
          <w:rFonts w:ascii="Arial" w:hAnsi="Arial" w:cs="Arial"/>
          <w:b/>
          <w:color w:val="auto"/>
          <w:sz w:val="22"/>
          <w:szCs w:val="22"/>
        </w:rPr>
        <w:t xml:space="preserve">  </w:t>
      </w:r>
    </w:p>
    <w:p w14:paraId="6EA68F70" w14:textId="77777777" w:rsidR="00353784" w:rsidRPr="00EC3B2D" w:rsidRDefault="00353784" w:rsidP="008473F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6D99B60" w14:textId="77777777" w:rsidR="008473FD" w:rsidRPr="00EC3B2D" w:rsidRDefault="00353784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8473FD" w:rsidRPr="00EC3B2D">
        <w:rPr>
          <w:rFonts w:ascii="Arial" w:hAnsi="Arial" w:cs="Arial"/>
          <w:sz w:val="22"/>
          <w:szCs w:val="22"/>
        </w:rPr>
        <w:t>Ekonomska klasifikacija prikaz je prihoda i primitaka po prirodnim vrstama te rashoda i izdataka prema ekonomskoj namjeni kojoj služe. Računi ekonomske klasifikacije razvrstani su u razrede, skupine, podsku</w:t>
      </w:r>
      <w:r w:rsidR="00665DCE" w:rsidRPr="00EC3B2D">
        <w:rPr>
          <w:rFonts w:ascii="Arial" w:hAnsi="Arial" w:cs="Arial"/>
          <w:sz w:val="22"/>
          <w:szCs w:val="22"/>
        </w:rPr>
        <w:t xml:space="preserve">pine, odjeljke i osnovne račune, a za dodatne potrebe mogu se otvarati analitički računi - </w:t>
      </w:r>
      <w:r w:rsidR="008473FD" w:rsidRPr="00EC3B2D">
        <w:rPr>
          <w:rFonts w:ascii="Arial" w:hAnsi="Arial" w:cs="Arial"/>
          <w:sz w:val="22"/>
          <w:szCs w:val="22"/>
        </w:rPr>
        <w:t>sve sukladno članku 15. Pravilnika o proračunskim klasifikacijama.</w:t>
      </w:r>
    </w:p>
    <w:p w14:paraId="652A63B3" w14:textId="77777777" w:rsidR="008473FD" w:rsidRPr="00EC3B2D" w:rsidRDefault="008473FD" w:rsidP="008473FD">
      <w:pPr>
        <w:pStyle w:val="Default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 xml:space="preserve"> </w:t>
      </w:r>
    </w:p>
    <w:p w14:paraId="263FC237" w14:textId="77777777" w:rsidR="008473FD" w:rsidRPr="00EC3B2D" w:rsidRDefault="008473FD" w:rsidP="008473F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C3B2D">
        <w:rPr>
          <w:rFonts w:ascii="Arial" w:hAnsi="Arial" w:cs="Arial"/>
          <w:b/>
          <w:bCs/>
          <w:sz w:val="22"/>
          <w:szCs w:val="22"/>
        </w:rPr>
        <w:t xml:space="preserve">Lokacijska klasifikacija  </w:t>
      </w:r>
    </w:p>
    <w:p w14:paraId="770A78F1" w14:textId="77777777" w:rsidR="00353784" w:rsidRPr="00EC3B2D" w:rsidRDefault="00353784" w:rsidP="008473FD">
      <w:pPr>
        <w:pStyle w:val="Default"/>
        <w:rPr>
          <w:rFonts w:ascii="Arial" w:hAnsi="Arial" w:cs="Arial"/>
          <w:sz w:val="22"/>
          <w:szCs w:val="22"/>
        </w:rPr>
      </w:pPr>
    </w:p>
    <w:p w14:paraId="67CEA1E5" w14:textId="04D7E053" w:rsidR="008473FD" w:rsidRPr="00EC3B2D" w:rsidRDefault="00353784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665DCE" w:rsidRPr="00EC3B2D">
        <w:rPr>
          <w:rFonts w:ascii="Arial" w:hAnsi="Arial" w:cs="Arial"/>
          <w:sz w:val="22"/>
          <w:szCs w:val="22"/>
        </w:rPr>
        <w:t>Člankom 16</w:t>
      </w:r>
      <w:r w:rsidR="008473FD" w:rsidRPr="00EC3B2D">
        <w:rPr>
          <w:rFonts w:ascii="Arial" w:hAnsi="Arial" w:cs="Arial"/>
          <w:sz w:val="22"/>
          <w:szCs w:val="22"/>
        </w:rPr>
        <w:t xml:space="preserve">. Pravilnika o proračunskim klasifikacijama propisuje </w:t>
      </w:r>
      <w:r w:rsidR="00665DCE" w:rsidRPr="00EC3B2D">
        <w:rPr>
          <w:rFonts w:ascii="Arial" w:hAnsi="Arial" w:cs="Arial"/>
          <w:sz w:val="22"/>
          <w:szCs w:val="22"/>
        </w:rPr>
        <w:t xml:space="preserve"> da se r</w:t>
      </w:r>
      <w:r w:rsidR="008473FD" w:rsidRPr="00EC3B2D">
        <w:rPr>
          <w:rFonts w:ascii="Arial" w:hAnsi="Arial" w:cs="Arial"/>
          <w:sz w:val="22"/>
          <w:szCs w:val="22"/>
        </w:rPr>
        <w:t xml:space="preserve">ashodi i izdaci razvrstavaju prema lokacijskoj klasifikaciji za Republiku Hrvatsku i za inozemstvo. Brojčane oznake lokacijske klasifikacije za županije, gradove i općine određuje Državna geodetska uprava, a nazivi se preuzimaju iz Zakona o područjima županija, gradova i općina u Republici Hrvatskoj.  </w:t>
      </w:r>
    </w:p>
    <w:p w14:paraId="7D25C134" w14:textId="77777777" w:rsidR="008473FD" w:rsidRPr="00EC3B2D" w:rsidRDefault="008473FD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71E120" w14:textId="77777777" w:rsidR="008473FD" w:rsidRPr="00EC3B2D" w:rsidRDefault="008473FD" w:rsidP="008473F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C3B2D">
        <w:rPr>
          <w:rFonts w:ascii="Arial" w:hAnsi="Arial" w:cs="Arial"/>
          <w:b/>
          <w:bCs/>
          <w:sz w:val="22"/>
          <w:szCs w:val="22"/>
        </w:rPr>
        <w:t>Izvori financiranja</w:t>
      </w:r>
    </w:p>
    <w:p w14:paraId="27D65E92" w14:textId="77777777" w:rsidR="00353784" w:rsidRPr="00EC3B2D" w:rsidRDefault="00353784" w:rsidP="008473FD">
      <w:pPr>
        <w:pStyle w:val="Default"/>
        <w:rPr>
          <w:rFonts w:ascii="Arial" w:hAnsi="Arial" w:cs="Arial"/>
          <w:sz w:val="22"/>
          <w:szCs w:val="22"/>
        </w:rPr>
      </w:pPr>
    </w:p>
    <w:p w14:paraId="65F6C7A0" w14:textId="77777777" w:rsidR="008473FD" w:rsidRPr="00EC3B2D" w:rsidRDefault="00353784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8473FD" w:rsidRPr="00EC3B2D">
        <w:rPr>
          <w:rFonts w:ascii="Arial" w:hAnsi="Arial" w:cs="Arial"/>
          <w:sz w:val="22"/>
          <w:szCs w:val="22"/>
        </w:rPr>
        <w:t xml:space="preserve">Izvore financiranja čine skupine prihoda i primitaka iz kojih se podmiruju rashodi i izdaci određene vrste i utvrđene namjene, s tim da se prihodi i primici planiraju, raspoređuju i iskazuju prema izvorima iz kojih potječu, a rashodi i izdaci planiraju se, izvršavaju i računovodstveno prate prema izvorima financiranja. </w:t>
      </w:r>
    </w:p>
    <w:p w14:paraId="475534FE" w14:textId="77777777" w:rsidR="008473FD" w:rsidRPr="00EC3B2D" w:rsidRDefault="00353784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8473FD" w:rsidRPr="00EC3B2D">
        <w:rPr>
          <w:rFonts w:ascii="Arial" w:hAnsi="Arial" w:cs="Arial"/>
          <w:sz w:val="22"/>
          <w:szCs w:val="22"/>
        </w:rPr>
        <w:t xml:space="preserve">U članku 18. Pravilnika o proračunskim klasifikacijama propisani su izvori financiranja. </w:t>
      </w:r>
    </w:p>
    <w:p w14:paraId="2ADED562" w14:textId="77777777" w:rsidR="008473FD" w:rsidRPr="00EC3B2D" w:rsidRDefault="008473FD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 xml:space="preserve">Izvori financiranja jesu: opći prihodi i primici, doprinosi, vlastiti prihodi, prihodi za posebne namjene, pomoći, donacije, prihodi od prodaje ili zamjene nefinancijske imovine, naknade s naslova osiguranja i namjenski primici. </w:t>
      </w:r>
    </w:p>
    <w:p w14:paraId="41ACD3AA" w14:textId="7A39F881" w:rsidR="008473FD" w:rsidRPr="00EC3B2D" w:rsidRDefault="00353784" w:rsidP="004E0F8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C3B2D">
        <w:rPr>
          <w:rFonts w:ascii="Arial" w:hAnsi="Arial" w:cs="Arial"/>
          <w:sz w:val="22"/>
          <w:szCs w:val="22"/>
        </w:rPr>
        <w:tab/>
      </w:r>
      <w:r w:rsidR="008473FD" w:rsidRPr="00EC3B2D">
        <w:rPr>
          <w:rFonts w:ascii="Arial" w:hAnsi="Arial" w:cs="Arial"/>
          <w:sz w:val="22"/>
          <w:szCs w:val="22"/>
        </w:rPr>
        <w:t xml:space="preserve">Za </w:t>
      </w:r>
      <w:r w:rsidR="00F62A55" w:rsidRPr="00EC3B2D">
        <w:rPr>
          <w:rFonts w:ascii="Arial" w:hAnsi="Arial" w:cs="Arial"/>
          <w:sz w:val="22"/>
          <w:szCs w:val="22"/>
        </w:rPr>
        <w:t xml:space="preserve">Proračun </w:t>
      </w:r>
      <w:r w:rsidR="0079444E">
        <w:rPr>
          <w:rFonts w:ascii="Arial" w:hAnsi="Arial" w:cs="Arial"/>
          <w:sz w:val="22"/>
          <w:szCs w:val="22"/>
        </w:rPr>
        <w:t>202</w:t>
      </w:r>
      <w:r w:rsidR="00A103DD">
        <w:rPr>
          <w:rFonts w:ascii="Arial" w:hAnsi="Arial" w:cs="Arial"/>
          <w:sz w:val="22"/>
          <w:szCs w:val="22"/>
        </w:rPr>
        <w:t>6</w:t>
      </w:r>
      <w:r w:rsidR="008B10DE" w:rsidRPr="00EC3B2D">
        <w:rPr>
          <w:rFonts w:ascii="Arial" w:hAnsi="Arial" w:cs="Arial"/>
          <w:sz w:val="22"/>
          <w:szCs w:val="22"/>
        </w:rPr>
        <w:t>. godine</w:t>
      </w:r>
      <w:r w:rsidR="008473FD" w:rsidRPr="00EC3B2D">
        <w:rPr>
          <w:rFonts w:ascii="Arial" w:hAnsi="Arial" w:cs="Arial"/>
          <w:sz w:val="22"/>
          <w:szCs w:val="22"/>
        </w:rPr>
        <w:t xml:space="preserve"> definiraju se slijedeći izvori financiranja:</w:t>
      </w:r>
    </w:p>
    <w:p w14:paraId="1E40EA0A" w14:textId="259CD182" w:rsidR="00284FBF" w:rsidRPr="00843A9B" w:rsidRDefault="008473FD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>1. opći prihodi i primici – uk</w:t>
      </w:r>
      <w:r w:rsidR="00091885" w:rsidRPr="00843A9B">
        <w:rPr>
          <w:rFonts w:ascii="Arial" w:hAnsi="Arial" w:cs="Arial"/>
          <w:sz w:val="22"/>
          <w:szCs w:val="22"/>
        </w:rPr>
        <w:t>l</w:t>
      </w:r>
      <w:r w:rsidRPr="00843A9B">
        <w:rPr>
          <w:rFonts w:ascii="Arial" w:hAnsi="Arial" w:cs="Arial"/>
          <w:sz w:val="22"/>
          <w:szCs w:val="22"/>
        </w:rPr>
        <w:t xml:space="preserve">jučuju se prihodi od poreza na dohodak, </w:t>
      </w:r>
      <w:r w:rsidR="00905A99" w:rsidRPr="00843A9B">
        <w:rPr>
          <w:rFonts w:ascii="Arial" w:hAnsi="Arial" w:cs="Arial"/>
          <w:sz w:val="22"/>
          <w:szCs w:val="22"/>
        </w:rPr>
        <w:t xml:space="preserve">porez na korištenje javnih površina, </w:t>
      </w:r>
      <w:r w:rsidRPr="00843A9B">
        <w:rPr>
          <w:rFonts w:ascii="Arial" w:hAnsi="Arial" w:cs="Arial"/>
          <w:sz w:val="22"/>
          <w:szCs w:val="22"/>
        </w:rPr>
        <w:t>poreza na promet nekretnina</w:t>
      </w:r>
      <w:r w:rsidR="004D372D" w:rsidRPr="00843A9B">
        <w:rPr>
          <w:rFonts w:ascii="Arial" w:hAnsi="Arial" w:cs="Arial"/>
          <w:sz w:val="22"/>
          <w:szCs w:val="22"/>
        </w:rPr>
        <w:t>,</w:t>
      </w:r>
      <w:r w:rsidR="00905A99" w:rsidRPr="00843A9B">
        <w:rPr>
          <w:rFonts w:ascii="Arial" w:hAnsi="Arial" w:cs="Arial"/>
          <w:sz w:val="22"/>
          <w:szCs w:val="22"/>
        </w:rPr>
        <w:t xml:space="preserve"> </w:t>
      </w:r>
      <w:r w:rsidR="00A103DD">
        <w:rPr>
          <w:rFonts w:ascii="Arial" w:hAnsi="Arial" w:cs="Arial"/>
          <w:sz w:val="22"/>
          <w:szCs w:val="22"/>
        </w:rPr>
        <w:t>porez na nek</w:t>
      </w:r>
      <w:r w:rsidR="0009156A">
        <w:rPr>
          <w:rFonts w:ascii="Arial" w:hAnsi="Arial" w:cs="Arial"/>
          <w:sz w:val="22"/>
          <w:szCs w:val="22"/>
        </w:rPr>
        <w:t>ret</w:t>
      </w:r>
      <w:r w:rsidR="00A103DD">
        <w:rPr>
          <w:rFonts w:ascii="Arial" w:hAnsi="Arial" w:cs="Arial"/>
          <w:sz w:val="22"/>
          <w:szCs w:val="22"/>
        </w:rPr>
        <w:t xml:space="preserve">nine, </w:t>
      </w:r>
      <w:r w:rsidR="00905A99" w:rsidRPr="00843A9B">
        <w:rPr>
          <w:rFonts w:ascii="Arial" w:hAnsi="Arial" w:cs="Arial"/>
          <w:sz w:val="22"/>
          <w:szCs w:val="22"/>
        </w:rPr>
        <w:t>poreza na potrošnju alkoholnih i bezalkoholnih pića</w:t>
      </w:r>
      <w:r w:rsidR="004D372D" w:rsidRPr="00843A9B">
        <w:rPr>
          <w:rFonts w:ascii="Arial" w:hAnsi="Arial" w:cs="Arial"/>
          <w:sz w:val="22"/>
          <w:szCs w:val="22"/>
        </w:rPr>
        <w:t>,</w:t>
      </w:r>
      <w:r w:rsidR="00365451" w:rsidRPr="00843A9B">
        <w:rPr>
          <w:rFonts w:ascii="Arial" w:hAnsi="Arial" w:cs="Arial"/>
          <w:sz w:val="22"/>
          <w:szCs w:val="22"/>
        </w:rPr>
        <w:t xml:space="preserve"> prihodi od kamata i zakupa te</w:t>
      </w:r>
      <w:r w:rsidR="004D372D" w:rsidRPr="00843A9B">
        <w:rPr>
          <w:rFonts w:ascii="Arial" w:hAnsi="Arial" w:cs="Arial"/>
          <w:sz w:val="22"/>
          <w:szCs w:val="22"/>
        </w:rPr>
        <w:t xml:space="preserve"> ostali</w:t>
      </w:r>
      <w:r w:rsidR="00365451" w:rsidRPr="00843A9B">
        <w:rPr>
          <w:rFonts w:ascii="Arial" w:hAnsi="Arial" w:cs="Arial"/>
          <w:sz w:val="22"/>
          <w:szCs w:val="22"/>
        </w:rPr>
        <w:t xml:space="preserve"> nespomenuti prihodi</w:t>
      </w:r>
      <w:r w:rsidRPr="00843A9B">
        <w:rPr>
          <w:rFonts w:ascii="Arial" w:hAnsi="Arial" w:cs="Arial"/>
          <w:sz w:val="22"/>
          <w:szCs w:val="22"/>
        </w:rPr>
        <w:t xml:space="preserve">. </w:t>
      </w:r>
      <w:r w:rsidR="00B059E5" w:rsidRPr="00843A9B">
        <w:rPr>
          <w:rFonts w:ascii="Arial" w:hAnsi="Arial" w:cs="Arial"/>
          <w:sz w:val="22"/>
          <w:szCs w:val="22"/>
        </w:rPr>
        <w:t>Planiraju</w:t>
      </w:r>
      <w:r w:rsidRPr="00843A9B">
        <w:rPr>
          <w:rFonts w:ascii="Arial" w:hAnsi="Arial" w:cs="Arial"/>
          <w:sz w:val="22"/>
          <w:szCs w:val="22"/>
        </w:rPr>
        <w:t xml:space="preserve"> se u ukupnom iznosu od </w:t>
      </w:r>
      <w:r w:rsidR="0009156A">
        <w:rPr>
          <w:rFonts w:ascii="Arial" w:hAnsi="Arial" w:cs="Arial"/>
          <w:sz w:val="22"/>
          <w:szCs w:val="22"/>
        </w:rPr>
        <w:t>4.</w:t>
      </w:r>
      <w:r w:rsidR="009F69F2">
        <w:rPr>
          <w:rFonts w:ascii="Arial" w:hAnsi="Arial" w:cs="Arial"/>
          <w:sz w:val="22"/>
          <w:szCs w:val="22"/>
        </w:rPr>
        <w:t>146</w:t>
      </w:r>
      <w:r w:rsidR="0009156A">
        <w:rPr>
          <w:rFonts w:ascii="Arial" w:hAnsi="Arial" w:cs="Arial"/>
          <w:sz w:val="22"/>
          <w:szCs w:val="22"/>
        </w:rPr>
        <w:t>.070,00</w:t>
      </w:r>
      <w:r w:rsidR="00843A9B" w:rsidRPr="00843A9B">
        <w:rPr>
          <w:rFonts w:ascii="Arial" w:hAnsi="Arial" w:cs="Arial"/>
          <w:sz w:val="22"/>
          <w:szCs w:val="22"/>
        </w:rPr>
        <w:t xml:space="preserve"> eur</w:t>
      </w:r>
      <w:r w:rsidR="007A016F">
        <w:rPr>
          <w:rFonts w:ascii="Arial" w:hAnsi="Arial" w:cs="Arial"/>
          <w:sz w:val="22"/>
          <w:szCs w:val="22"/>
        </w:rPr>
        <w:t>a</w:t>
      </w:r>
      <w:r w:rsidRPr="00843A9B">
        <w:rPr>
          <w:rFonts w:ascii="Arial" w:hAnsi="Arial" w:cs="Arial"/>
          <w:sz w:val="22"/>
          <w:szCs w:val="22"/>
        </w:rPr>
        <w:t xml:space="preserve"> što čini </w:t>
      </w:r>
      <w:r w:rsidR="0009156A">
        <w:rPr>
          <w:rFonts w:ascii="Arial" w:hAnsi="Arial" w:cs="Arial"/>
          <w:sz w:val="22"/>
          <w:szCs w:val="22"/>
        </w:rPr>
        <w:t>33</w:t>
      </w:r>
      <w:r w:rsidRPr="00843A9B">
        <w:rPr>
          <w:rFonts w:ascii="Arial" w:hAnsi="Arial" w:cs="Arial"/>
          <w:sz w:val="22"/>
          <w:szCs w:val="22"/>
        </w:rPr>
        <w:t xml:space="preserve">% </w:t>
      </w:r>
      <w:r w:rsidR="00055EC3" w:rsidRPr="00843A9B">
        <w:rPr>
          <w:rFonts w:ascii="Arial" w:hAnsi="Arial" w:cs="Arial"/>
          <w:sz w:val="22"/>
          <w:szCs w:val="22"/>
        </w:rPr>
        <w:t xml:space="preserve">plana </w:t>
      </w:r>
      <w:r w:rsidRPr="00843A9B">
        <w:rPr>
          <w:rFonts w:ascii="Arial" w:hAnsi="Arial" w:cs="Arial"/>
          <w:sz w:val="22"/>
          <w:szCs w:val="22"/>
        </w:rPr>
        <w:t xml:space="preserve">proračuna. </w:t>
      </w:r>
    </w:p>
    <w:p w14:paraId="3B5F4DD6" w14:textId="553613F1" w:rsidR="008473FD" w:rsidRPr="00843A9B" w:rsidRDefault="00365451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>2</w:t>
      </w:r>
      <w:r w:rsidR="008473FD" w:rsidRPr="00843A9B">
        <w:rPr>
          <w:rFonts w:ascii="Arial" w:hAnsi="Arial" w:cs="Arial"/>
          <w:sz w:val="22"/>
          <w:szCs w:val="22"/>
        </w:rPr>
        <w:t xml:space="preserve">. prihodi za posebne namjene </w:t>
      </w:r>
      <w:r w:rsidR="00815D46" w:rsidRPr="00843A9B">
        <w:rPr>
          <w:rFonts w:ascii="Arial" w:hAnsi="Arial" w:cs="Arial"/>
          <w:sz w:val="22"/>
          <w:szCs w:val="22"/>
        </w:rPr>
        <w:t xml:space="preserve"> - </w:t>
      </w:r>
      <w:r w:rsidR="008473FD" w:rsidRPr="00843A9B">
        <w:rPr>
          <w:rFonts w:ascii="Arial" w:hAnsi="Arial" w:cs="Arial"/>
          <w:sz w:val="22"/>
          <w:szCs w:val="22"/>
        </w:rPr>
        <w:t xml:space="preserve">uključuju se prihodi čije su korištenje i namjena utvrđeni posebnim zakonima i propisima koje donosi Vlada Republike Hrvatske. Predlažu se u visini od </w:t>
      </w:r>
      <w:r w:rsidR="0009156A">
        <w:rPr>
          <w:rFonts w:ascii="Arial" w:hAnsi="Arial" w:cs="Arial"/>
          <w:sz w:val="22"/>
          <w:szCs w:val="22"/>
        </w:rPr>
        <w:t>3.980.160,00</w:t>
      </w:r>
      <w:r w:rsidR="00843A9B" w:rsidRPr="00843A9B">
        <w:rPr>
          <w:rFonts w:ascii="Arial" w:hAnsi="Arial" w:cs="Arial"/>
          <w:sz w:val="22"/>
          <w:szCs w:val="22"/>
        </w:rPr>
        <w:t xml:space="preserve"> eur</w:t>
      </w:r>
      <w:r w:rsidR="00716510">
        <w:rPr>
          <w:rFonts w:ascii="Arial" w:hAnsi="Arial" w:cs="Arial"/>
          <w:sz w:val="22"/>
          <w:szCs w:val="22"/>
        </w:rPr>
        <w:t>a</w:t>
      </w:r>
      <w:r w:rsidR="008473FD" w:rsidRPr="00843A9B">
        <w:rPr>
          <w:rFonts w:ascii="Arial" w:hAnsi="Arial" w:cs="Arial"/>
          <w:sz w:val="22"/>
          <w:szCs w:val="22"/>
        </w:rPr>
        <w:t xml:space="preserve"> te čine </w:t>
      </w:r>
      <w:r w:rsidR="00BC4248">
        <w:rPr>
          <w:rFonts w:ascii="Arial" w:hAnsi="Arial" w:cs="Arial"/>
          <w:sz w:val="22"/>
          <w:szCs w:val="22"/>
        </w:rPr>
        <w:t>3</w:t>
      </w:r>
      <w:r w:rsidR="0009156A">
        <w:rPr>
          <w:rFonts w:ascii="Arial" w:hAnsi="Arial" w:cs="Arial"/>
          <w:sz w:val="22"/>
          <w:szCs w:val="22"/>
        </w:rPr>
        <w:t>2</w:t>
      </w:r>
      <w:r w:rsidR="008473FD" w:rsidRPr="00843A9B">
        <w:rPr>
          <w:rFonts w:ascii="Arial" w:hAnsi="Arial" w:cs="Arial"/>
          <w:sz w:val="22"/>
          <w:szCs w:val="22"/>
        </w:rPr>
        <w:t xml:space="preserve">% </w:t>
      </w:r>
      <w:r w:rsidR="00323B0C" w:rsidRPr="00843A9B">
        <w:rPr>
          <w:rFonts w:ascii="Arial" w:hAnsi="Arial" w:cs="Arial"/>
          <w:sz w:val="22"/>
          <w:szCs w:val="22"/>
        </w:rPr>
        <w:t>plana proračuna</w:t>
      </w:r>
      <w:r w:rsidR="008473FD" w:rsidRPr="00843A9B">
        <w:rPr>
          <w:rFonts w:ascii="Arial" w:hAnsi="Arial" w:cs="Arial"/>
          <w:sz w:val="22"/>
          <w:szCs w:val="22"/>
        </w:rPr>
        <w:t xml:space="preserve">. </w:t>
      </w:r>
      <w:r w:rsidR="00323B0C" w:rsidRPr="00843A9B">
        <w:rPr>
          <w:rFonts w:ascii="Arial" w:hAnsi="Arial" w:cs="Arial"/>
          <w:sz w:val="22"/>
          <w:szCs w:val="22"/>
        </w:rPr>
        <w:t>Ove prihode redom čine</w:t>
      </w:r>
      <w:r w:rsidR="008473FD" w:rsidRPr="00843A9B">
        <w:rPr>
          <w:rFonts w:ascii="Arial" w:hAnsi="Arial" w:cs="Arial"/>
          <w:sz w:val="22"/>
          <w:szCs w:val="22"/>
        </w:rPr>
        <w:t>:</w:t>
      </w:r>
    </w:p>
    <w:p w14:paraId="5239DA2A" w14:textId="72DE6E32" w:rsidR="008473FD" w:rsidRPr="00843A9B" w:rsidRDefault="008473FD" w:rsidP="004E0F83">
      <w:pPr>
        <w:pStyle w:val="Defaul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 xml:space="preserve">- komunalni doprinos </w:t>
      </w:r>
      <w:r w:rsidR="00BC4248">
        <w:rPr>
          <w:rFonts w:ascii="Arial" w:hAnsi="Arial" w:cs="Arial"/>
          <w:sz w:val="22"/>
          <w:szCs w:val="22"/>
        </w:rPr>
        <w:t>1.</w:t>
      </w:r>
      <w:r w:rsidR="0009156A">
        <w:rPr>
          <w:rFonts w:ascii="Arial" w:hAnsi="Arial" w:cs="Arial"/>
          <w:sz w:val="22"/>
          <w:szCs w:val="22"/>
        </w:rPr>
        <w:t>205</w:t>
      </w:r>
      <w:r w:rsidR="00BC4248">
        <w:rPr>
          <w:rFonts w:ascii="Arial" w:hAnsi="Arial" w:cs="Arial"/>
          <w:sz w:val="22"/>
          <w:szCs w:val="22"/>
        </w:rPr>
        <w:t>.</w:t>
      </w:r>
      <w:r w:rsidR="0009156A">
        <w:rPr>
          <w:rFonts w:ascii="Arial" w:hAnsi="Arial" w:cs="Arial"/>
          <w:sz w:val="22"/>
          <w:szCs w:val="22"/>
        </w:rPr>
        <w:t>3</w:t>
      </w:r>
      <w:r w:rsidR="00BC4248">
        <w:rPr>
          <w:rFonts w:ascii="Arial" w:hAnsi="Arial" w:cs="Arial"/>
          <w:sz w:val="22"/>
          <w:szCs w:val="22"/>
        </w:rPr>
        <w:t>00</w:t>
      </w:r>
      <w:r w:rsidR="00843A9B" w:rsidRPr="00843A9B">
        <w:rPr>
          <w:rFonts w:ascii="Arial" w:hAnsi="Arial" w:cs="Arial"/>
          <w:sz w:val="22"/>
          <w:szCs w:val="22"/>
        </w:rPr>
        <w:t>,00 eur</w:t>
      </w:r>
      <w:r w:rsidR="00716510">
        <w:rPr>
          <w:rFonts w:ascii="Arial" w:hAnsi="Arial" w:cs="Arial"/>
          <w:sz w:val="22"/>
          <w:szCs w:val="22"/>
        </w:rPr>
        <w:t>a</w:t>
      </w:r>
      <w:r w:rsidR="00843A9B" w:rsidRPr="00843A9B">
        <w:rPr>
          <w:rFonts w:ascii="Arial" w:hAnsi="Arial" w:cs="Arial"/>
          <w:sz w:val="22"/>
          <w:szCs w:val="22"/>
        </w:rPr>
        <w:t>,</w:t>
      </w:r>
    </w:p>
    <w:p w14:paraId="10736BC8" w14:textId="5A3659B1" w:rsidR="008473FD" w:rsidRPr="00843A9B" w:rsidRDefault="00091885" w:rsidP="004E0F83">
      <w:pPr>
        <w:pStyle w:val="Defaul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 xml:space="preserve">- komunalna naknada </w:t>
      </w:r>
      <w:r w:rsidR="00BC4248">
        <w:rPr>
          <w:rFonts w:ascii="Arial" w:hAnsi="Arial" w:cs="Arial"/>
          <w:sz w:val="22"/>
          <w:szCs w:val="22"/>
        </w:rPr>
        <w:t>1.3</w:t>
      </w:r>
      <w:r w:rsidR="0009156A">
        <w:rPr>
          <w:rFonts w:ascii="Arial" w:hAnsi="Arial" w:cs="Arial"/>
          <w:sz w:val="22"/>
          <w:szCs w:val="22"/>
        </w:rPr>
        <w:t>78.200</w:t>
      </w:r>
      <w:r w:rsidR="00843A9B" w:rsidRPr="00843A9B">
        <w:rPr>
          <w:rFonts w:ascii="Arial" w:hAnsi="Arial" w:cs="Arial"/>
          <w:sz w:val="22"/>
          <w:szCs w:val="22"/>
        </w:rPr>
        <w:t>,00 eur</w:t>
      </w:r>
      <w:r w:rsidR="00716510">
        <w:rPr>
          <w:rFonts w:ascii="Arial" w:hAnsi="Arial" w:cs="Arial"/>
          <w:sz w:val="22"/>
          <w:szCs w:val="22"/>
        </w:rPr>
        <w:t>a</w:t>
      </w:r>
      <w:r w:rsidR="00843A9B" w:rsidRPr="00843A9B">
        <w:rPr>
          <w:rFonts w:ascii="Arial" w:hAnsi="Arial" w:cs="Arial"/>
          <w:sz w:val="22"/>
          <w:szCs w:val="22"/>
        </w:rPr>
        <w:t>,</w:t>
      </w:r>
    </w:p>
    <w:p w14:paraId="36FA8810" w14:textId="721BB9EF" w:rsidR="008473FD" w:rsidRPr="00843A9B" w:rsidRDefault="008473FD" w:rsidP="004E0F83">
      <w:pPr>
        <w:pStyle w:val="Defaul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 xml:space="preserve">- </w:t>
      </w:r>
      <w:r w:rsidR="0092035E" w:rsidRPr="00843A9B">
        <w:rPr>
          <w:rFonts w:ascii="Arial" w:hAnsi="Arial" w:cs="Arial"/>
          <w:sz w:val="22"/>
          <w:szCs w:val="22"/>
        </w:rPr>
        <w:t>turistička</w:t>
      </w:r>
      <w:r w:rsidRPr="00843A9B">
        <w:rPr>
          <w:rFonts w:ascii="Arial" w:hAnsi="Arial" w:cs="Arial"/>
          <w:sz w:val="22"/>
          <w:szCs w:val="22"/>
        </w:rPr>
        <w:t xml:space="preserve"> pristojba </w:t>
      </w:r>
      <w:r w:rsidR="00BC4248">
        <w:rPr>
          <w:rFonts w:ascii="Arial" w:hAnsi="Arial" w:cs="Arial"/>
          <w:sz w:val="22"/>
          <w:szCs w:val="22"/>
        </w:rPr>
        <w:t>397.400</w:t>
      </w:r>
      <w:r w:rsidR="00843A9B" w:rsidRPr="00843A9B">
        <w:rPr>
          <w:rFonts w:ascii="Arial" w:hAnsi="Arial" w:cs="Arial"/>
          <w:sz w:val="22"/>
          <w:szCs w:val="22"/>
        </w:rPr>
        <w:t>,00 eur</w:t>
      </w:r>
      <w:r w:rsidR="00716510">
        <w:rPr>
          <w:rFonts w:ascii="Arial" w:hAnsi="Arial" w:cs="Arial"/>
          <w:sz w:val="22"/>
          <w:szCs w:val="22"/>
        </w:rPr>
        <w:t>a</w:t>
      </w:r>
      <w:r w:rsidR="00843A9B" w:rsidRPr="00843A9B">
        <w:rPr>
          <w:rFonts w:ascii="Arial" w:hAnsi="Arial" w:cs="Arial"/>
          <w:sz w:val="22"/>
          <w:szCs w:val="22"/>
        </w:rPr>
        <w:t>,</w:t>
      </w:r>
    </w:p>
    <w:p w14:paraId="44428E53" w14:textId="2CB8EF7A" w:rsidR="00C533C8" w:rsidRPr="00843A9B" w:rsidRDefault="008473FD" w:rsidP="004E0F83">
      <w:pPr>
        <w:pStyle w:val="Defaul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 xml:space="preserve">- ostali prihodi po posebnim propisima </w:t>
      </w:r>
      <w:r w:rsidR="0009156A">
        <w:rPr>
          <w:rFonts w:ascii="Arial" w:hAnsi="Arial" w:cs="Arial"/>
          <w:sz w:val="22"/>
          <w:szCs w:val="22"/>
        </w:rPr>
        <w:t>905.260</w:t>
      </w:r>
      <w:r w:rsidR="00843A9B" w:rsidRPr="00843A9B">
        <w:rPr>
          <w:rFonts w:ascii="Arial" w:hAnsi="Arial" w:cs="Arial"/>
          <w:sz w:val="22"/>
          <w:szCs w:val="22"/>
        </w:rPr>
        <w:t>,00 eur</w:t>
      </w:r>
      <w:r w:rsidR="00716510">
        <w:rPr>
          <w:rFonts w:ascii="Arial" w:hAnsi="Arial" w:cs="Arial"/>
          <w:sz w:val="22"/>
          <w:szCs w:val="22"/>
        </w:rPr>
        <w:t>a</w:t>
      </w:r>
      <w:r w:rsidR="00843A9B" w:rsidRPr="00843A9B">
        <w:rPr>
          <w:rFonts w:ascii="Arial" w:hAnsi="Arial" w:cs="Arial"/>
          <w:sz w:val="22"/>
          <w:szCs w:val="22"/>
        </w:rPr>
        <w:t>,</w:t>
      </w:r>
    </w:p>
    <w:p w14:paraId="485AEF0D" w14:textId="4DC7D34B" w:rsidR="008473FD" w:rsidRPr="00843A9B" w:rsidRDefault="00C533C8" w:rsidP="004E0F83">
      <w:pPr>
        <w:pStyle w:val="Defaul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 xml:space="preserve">- prihodi proračunskih korisnika </w:t>
      </w:r>
      <w:r w:rsidR="00BC4248">
        <w:rPr>
          <w:rFonts w:ascii="Arial" w:hAnsi="Arial" w:cs="Arial"/>
          <w:sz w:val="22"/>
          <w:szCs w:val="22"/>
        </w:rPr>
        <w:t>94</w:t>
      </w:r>
      <w:r w:rsidR="00843A9B" w:rsidRPr="00843A9B">
        <w:rPr>
          <w:rFonts w:ascii="Arial" w:hAnsi="Arial" w:cs="Arial"/>
          <w:sz w:val="22"/>
          <w:szCs w:val="22"/>
        </w:rPr>
        <w:t>.000,00 eur</w:t>
      </w:r>
      <w:r w:rsidR="00716510">
        <w:rPr>
          <w:rFonts w:ascii="Arial" w:hAnsi="Arial" w:cs="Arial"/>
          <w:sz w:val="22"/>
          <w:szCs w:val="22"/>
        </w:rPr>
        <w:t>a</w:t>
      </w:r>
      <w:r w:rsidR="008473FD" w:rsidRPr="00843A9B">
        <w:rPr>
          <w:rFonts w:ascii="Arial" w:hAnsi="Arial" w:cs="Arial"/>
          <w:sz w:val="22"/>
          <w:szCs w:val="22"/>
        </w:rPr>
        <w:t>.</w:t>
      </w:r>
    </w:p>
    <w:p w14:paraId="6391AAF3" w14:textId="35493B96" w:rsidR="00284FBF" w:rsidRPr="00843A9B" w:rsidRDefault="00F22290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473FD" w:rsidRPr="00843A9B">
        <w:rPr>
          <w:rFonts w:ascii="Arial" w:hAnsi="Arial" w:cs="Arial"/>
          <w:sz w:val="22"/>
          <w:szCs w:val="22"/>
        </w:rPr>
        <w:t>. pomoći uključuju se prihodi koji se ostvaruju od inozemnih vlada, međunarodnih organizacija, drugih proračuna i od ostalih subjekat</w:t>
      </w:r>
      <w:r w:rsidR="004D372D" w:rsidRPr="00843A9B">
        <w:rPr>
          <w:rFonts w:ascii="Arial" w:hAnsi="Arial" w:cs="Arial"/>
          <w:sz w:val="22"/>
          <w:szCs w:val="22"/>
        </w:rPr>
        <w:t>a unutar općeg proračuna. U 20</w:t>
      </w:r>
      <w:r w:rsidR="00C65447" w:rsidRPr="00843A9B">
        <w:rPr>
          <w:rFonts w:ascii="Arial" w:hAnsi="Arial" w:cs="Arial"/>
          <w:sz w:val="22"/>
          <w:szCs w:val="22"/>
        </w:rPr>
        <w:t>2</w:t>
      </w:r>
      <w:r w:rsidR="0009156A">
        <w:rPr>
          <w:rFonts w:ascii="Arial" w:hAnsi="Arial" w:cs="Arial"/>
          <w:sz w:val="22"/>
          <w:szCs w:val="22"/>
        </w:rPr>
        <w:t>6</w:t>
      </w:r>
      <w:r w:rsidR="008473FD" w:rsidRPr="00843A9B">
        <w:rPr>
          <w:rFonts w:ascii="Arial" w:hAnsi="Arial" w:cs="Arial"/>
          <w:sz w:val="22"/>
          <w:szCs w:val="22"/>
        </w:rPr>
        <w:t>.</w:t>
      </w:r>
      <w:r w:rsidR="008B10DE" w:rsidRPr="00843A9B">
        <w:rPr>
          <w:rFonts w:ascii="Arial" w:hAnsi="Arial" w:cs="Arial"/>
          <w:sz w:val="22"/>
          <w:szCs w:val="22"/>
        </w:rPr>
        <w:t xml:space="preserve"> </w:t>
      </w:r>
      <w:r w:rsidR="008473FD" w:rsidRPr="00843A9B">
        <w:rPr>
          <w:rFonts w:ascii="Arial" w:hAnsi="Arial" w:cs="Arial"/>
          <w:sz w:val="22"/>
          <w:szCs w:val="22"/>
        </w:rPr>
        <w:t>godini planira</w:t>
      </w:r>
      <w:r w:rsidR="00837C01" w:rsidRPr="00843A9B">
        <w:rPr>
          <w:rFonts w:ascii="Arial" w:hAnsi="Arial" w:cs="Arial"/>
          <w:sz w:val="22"/>
          <w:szCs w:val="22"/>
        </w:rPr>
        <w:t xml:space="preserve">ju se prihodi </w:t>
      </w:r>
      <w:r w:rsidR="00323B0C" w:rsidRPr="00843A9B">
        <w:rPr>
          <w:rFonts w:ascii="Arial" w:hAnsi="Arial" w:cs="Arial"/>
          <w:sz w:val="22"/>
          <w:szCs w:val="22"/>
        </w:rPr>
        <w:t xml:space="preserve">od pomoći </w:t>
      </w:r>
      <w:r w:rsidR="00837C01" w:rsidRPr="00843A9B">
        <w:rPr>
          <w:rFonts w:ascii="Arial" w:hAnsi="Arial" w:cs="Arial"/>
          <w:sz w:val="22"/>
          <w:szCs w:val="22"/>
        </w:rPr>
        <w:t xml:space="preserve">u iznosu od </w:t>
      </w:r>
      <w:r w:rsidR="00710FA1">
        <w:rPr>
          <w:rFonts w:ascii="Arial" w:hAnsi="Arial" w:cs="Arial"/>
          <w:sz w:val="22"/>
          <w:szCs w:val="22"/>
        </w:rPr>
        <w:t>51.000</w:t>
      </w:r>
      <w:r w:rsidR="0079444E">
        <w:rPr>
          <w:rFonts w:ascii="Arial" w:hAnsi="Arial" w:cs="Arial"/>
          <w:sz w:val="22"/>
          <w:szCs w:val="22"/>
        </w:rPr>
        <w:t>,00</w:t>
      </w:r>
      <w:r w:rsidR="00843A9B" w:rsidRPr="00843A9B">
        <w:rPr>
          <w:rFonts w:ascii="Arial" w:hAnsi="Arial" w:cs="Arial"/>
          <w:sz w:val="22"/>
          <w:szCs w:val="22"/>
        </w:rPr>
        <w:t xml:space="preserve"> eur</w:t>
      </w:r>
      <w:r w:rsidR="00716510">
        <w:rPr>
          <w:rFonts w:ascii="Arial" w:hAnsi="Arial" w:cs="Arial"/>
          <w:sz w:val="22"/>
          <w:szCs w:val="22"/>
        </w:rPr>
        <w:t>a</w:t>
      </w:r>
      <w:r w:rsidR="00365451" w:rsidRPr="00843A9B">
        <w:rPr>
          <w:rFonts w:ascii="Arial" w:hAnsi="Arial" w:cs="Arial"/>
          <w:sz w:val="22"/>
          <w:szCs w:val="22"/>
        </w:rPr>
        <w:t xml:space="preserve"> </w:t>
      </w:r>
      <w:r w:rsidR="00FA7870">
        <w:rPr>
          <w:rFonts w:ascii="Arial" w:hAnsi="Arial" w:cs="Arial"/>
          <w:sz w:val="22"/>
          <w:szCs w:val="22"/>
        </w:rPr>
        <w:t xml:space="preserve">te </w:t>
      </w:r>
      <w:r w:rsidR="00D72FB4" w:rsidRPr="00843A9B">
        <w:rPr>
          <w:rFonts w:ascii="Arial" w:hAnsi="Arial" w:cs="Arial"/>
          <w:sz w:val="22"/>
          <w:szCs w:val="22"/>
        </w:rPr>
        <w:t xml:space="preserve">čine </w:t>
      </w:r>
      <w:r w:rsidR="0009156A">
        <w:rPr>
          <w:rFonts w:ascii="Arial" w:hAnsi="Arial" w:cs="Arial"/>
          <w:sz w:val="22"/>
          <w:szCs w:val="22"/>
        </w:rPr>
        <w:t>1</w:t>
      </w:r>
      <w:r w:rsidR="00365451" w:rsidRPr="00843A9B">
        <w:rPr>
          <w:rFonts w:ascii="Arial" w:hAnsi="Arial" w:cs="Arial"/>
          <w:sz w:val="22"/>
          <w:szCs w:val="22"/>
        </w:rPr>
        <w:t xml:space="preserve">% </w:t>
      </w:r>
      <w:r w:rsidR="00C533C8" w:rsidRPr="00843A9B">
        <w:rPr>
          <w:rFonts w:ascii="Arial" w:hAnsi="Arial" w:cs="Arial"/>
          <w:sz w:val="22"/>
          <w:szCs w:val="22"/>
        </w:rPr>
        <w:t xml:space="preserve">plana </w:t>
      </w:r>
      <w:r w:rsidR="00365451" w:rsidRPr="00843A9B">
        <w:rPr>
          <w:rFonts w:ascii="Arial" w:hAnsi="Arial" w:cs="Arial"/>
          <w:sz w:val="22"/>
          <w:szCs w:val="22"/>
        </w:rPr>
        <w:t>proračuna</w:t>
      </w:r>
      <w:r w:rsidR="00837C01" w:rsidRPr="00843A9B">
        <w:rPr>
          <w:rFonts w:ascii="Arial" w:hAnsi="Arial" w:cs="Arial"/>
          <w:sz w:val="22"/>
          <w:szCs w:val="22"/>
        </w:rPr>
        <w:t xml:space="preserve">, a odnose </w:t>
      </w:r>
      <w:r w:rsidR="008473FD" w:rsidRPr="00843A9B">
        <w:rPr>
          <w:rFonts w:ascii="Arial" w:hAnsi="Arial" w:cs="Arial"/>
          <w:sz w:val="22"/>
          <w:szCs w:val="22"/>
        </w:rPr>
        <w:t xml:space="preserve"> se </w:t>
      </w:r>
      <w:r w:rsidR="00837C01" w:rsidRPr="00843A9B">
        <w:rPr>
          <w:rFonts w:ascii="Arial" w:hAnsi="Arial" w:cs="Arial"/>
          <w:sz w:val="22"/>
          <w:szCs w:val="22"/>
        </w:rPr>
        <w:t xml:space="preserve">na </w:t>
      </w:r>
      <w:r w:rsidR="008473FD" w:rsidRPr="00843A9B">
        <w:rPr>
          <w:rFonts w:ascii="Arial" w:hAnsi="Arial" w:cs="Arial"/>
          <w:sz w:val="22"/>
          <w:szCs w:val="22"/>
        </w:rPr>
        <w:t xml:space="preserve">prihod </w:t>
      </w:r>
      <w:r w:rsidR="004D372D" w:rsidRPr="00843A9B">
        <w:rPr>
          <w:rFonts w:ascii="Arial" w:hAnsi="Arial" w:cs="Arial"/>
          <w:sz w:val="22"/>
          <w:szCs w:val="22"/>
        </w:rPr>
        <w:t xml:space="preserve">iz </w:t>
      </w:r>
      <w:r w:rsidR="00597270" w:rsidRPr="00843A9B">
        <w:rPr>
          <w:rFonts w:ascii="Arial" w:hAnsi="Arial" w:cs="Arial"/>
          <w:sz w:val="22"/>
          <w:szCs w:val="22"/>
        </w:rPr>
        <w:t xml:space="preserve">općeg </w:t>
      </w:r>
      <w:r w:rsidR="004D372D" w:rsidRPr="00843A9B">
        <w:rPr>
          <w:rFonts w:ascii="Arial" w:hAnsi="Arial" w:cs="Arial"/>
          <w:sz w:val="22"/>
          <w:szCs w:val="22"/>
        </w:rPr>
        <w:t>proračuna za projekte koji se planiraju financirati iz sredstava iz EU Fondova</w:t>
      </w:r>
      <w:r w:rsidR="00597270" w:rsidRPr="00843A9B">
        <w:rPr>
          <w:rFonts w:ascii="Arial" w:hAnsi="Arial" w:cs="Arial"/>
          <w:sz w:val="22"/>
          <w:szCs w:val="22"/>
        </w:rPr>
        <w:t xml:space="preserve"> u iznosu od </w:t>
      </w:r>
      <w:r w:rsidR="0009156A">
        <w:rPr>
          <w:rFonts w:ascii="Arial" w:hAnsi="Arial" w:cs="Arial"/>
          <w:sz w:val="22"/>
          <w:szCs w:val="22"/>
        </w:rPr>
        <w:t>20.000</w:t>
      </w:r>
      <w:r w:rsidR="00843A9B" w:rsidRPr="00843A9B">
        <w:rPr>
          <w:rFonts w:ascii="Arial" w:hAnsi="Arial" w:cs="Arial"/>
          <w:sz w:val="22"/>
          <w:szCs w:val="22"/>
        </w:rPr>
        <w:t>,00 eur</w:t>
      </w:r>
      <w:r w:rsidR="00952314">
        <w:rPr>
          <w:rFonts w:ascii="Arial" w:hAnsi="Arial" w:cs="Arial"/>
          <w:sz w:val="22"/>
          <w:szCs w:val="22"/>
        </w:rPr>
        <w:t>a</w:t>
      </w:r>
      <w:r w:rsidR="00597270" w:rsidRPr="00843A9B">
        <w:rPr>
          <w:rFonts w:ascii="Arial" w:hAnsi="Arial" w:cs="Arial"/>
          <w:sz w:val="22"/>
          <w:szCs w:val="22"/>
        </w:rPr>
        <w:t>,</w:t>
      </w:r>
      <w:r w:rsidR="00284FBF" w:rsidRPr="00843A9B">
        <w:rPr>
          <w:rFonts w:ascii="Arial" w:hAnsi="Arial" w:cs="Arial"/>
          <w:sz w:val="22"/>
          <w:szCs w:val="22"/>
        </w:rPr>
        <w:t xml:space="preserve"> </w:t>
      </w:r>
      <w:r w:rsidR="007A332E" w:rsidRPr="00843A9B">
        <w:rPr>
          <w:rFonts w:ascii="Arial" w:hAnsi="Arial" w:cs="Arial"/>
          <w:sz w:val="22"/>
          <w:szCs w:val="22"/>
        </w:rPr>
        <w:t>prihodi od pomoći za proraču</w:t>
      </w:r>
      <w:r w:rsidR="00DA33DA" w:rsidRPr="00843A9B">
        <w:rPr>
          <w:rFonts w:ascii="Arial" w:hAnsi="Arial" w:cs="Arial"/>
          <w:sz w:val="22"/>
          <w:szCs w:val="22"/>
        </w:rPr>
        <w:t xml:space="preserve">nskog korisnika u iznosu od </w:t>
      </w:r>
      <w:r w:rsidR="00A42E62">
        <w:rPr>
          <w:rFonts w:ascii="Arial" w:hAnsi="Arial" w:cs="Arial"/>
          <w:sz w:val="22"/>
          <w:szCs w:val="22"/>
        </w:rPr>
        <w:t>1.000</w:t>
      </w:r>
      <w:r w:rsidR="00843A9B" w:rsidRPr="00843A9B">
        <w:rPr>
          <w:rFonts w:ascii="Arial" w:hAnsi="Arial" w:cs="Arial"/>
          <w:sz w:val="22"/>
          <w:szCs w:val="22"/>
        </w:rPr>
        <w:t>,00 eur</w:t>
      </w:r>
      <w:r w:rsidR="00952314">
        <w:rPr>
          <w:rFonts w:ascii="Arial" w:hAnsi="Arial" w:cs="Arial"/>
          <w:sz w:val="22"/>
          <w:szCs w:val="22"/>
        </w:rPr>
        <w:t>a</w:t>
      </w:r>
      <w:r w:rsidR="0009156A">
        <w:rPr>
          <w:rFonts w:ascii="Arial" w:hAnsi="Arial" w:cs="Arial"/>
          <w:sz w:val="22"/>
          <w:szCs w:val="22"/>
        </w:rPr>
        <w:t xml:space="preserve"> i</w:t>
      </w:r>
      <w:r w:rsidR="00A42E62">
        <w:rPr>
          <w:rFonts w:ascii="Arial" w:hAnsi="Arial" w:cs="Arial"/>
          <w:sz w:val="22"/>
          <w:szCs w:val="22"/>
        </w:rPr>
        <w:t xml:space="preserve"> </w:t>
      </w:r>
      <w:r w:rsidR="00284FBF" w:rsidRPr="00843A9B">
        <w:rPr>
          <w:rFonts w:ascii="Arial" w:hAnsi="Arial" w:cs="Arial"/>
          <w:sz w:val="22"/>
          <w:szCs w:val="22"/>
        </w:rPr>
        <w:t>prihodi od dece</w:t>
      </w:r>
      <w:r w:rsidR="00323B0C" w:rsidRPr="00843A9B">
        <w:rPr>
          <w:rFonts w:ascii="Arial" w:hAnsi="Arial" w:cs="Arial"/>
          <w:sz w:val="22"/>
          <w:szCs w:val="22"/>
        </w:rPr>
        <w:t>ntralizacije, koji su planirani</w:t>
      </w:r>
      <w:r w:rsidR="00284FBF" w:rsidRPr="00843A9B">
        <w:rPr>
          <w:rFonts w:ascii="Arial" w:hAnsi="Arial" w:cs="Arial"/>
          <w:sz w:val="22"/>
          <w:szCs w:val="22"/>
        </w:rPr>
        <w:t xml:space="preserve"> u visini o</w:t>
      </w:r>
      <w:r w:rsidR="00DA33DA" w:rsidRPr="00843A9B">
        <w:rPr>
          <w:rFonts w:ascii="Arial" w:hAnsi="Arial" w:cs="Arial"/>
          <w:sz w:val="22"/>
          <w:szCs w:val="22"/>
        </w:rPr>
        <w:t xml:space="preserve">d  </w:t>
      </w:r>
      <w:r w:rsidR="00843A9B" w:rsidRPr="00843A9B">
        <w:rPr>
          <w:rFonts w:ascii="Arial" w:hAnsi="Arial" w:cs="Arial"/>
          <w:sz w:val="22"/>
          <w:szCs w:val="22"/>
        </w:rPr>
        <w:t>3</w:t>
      </w:r>
      <w:r w:rsidR="0079444E">
        <w:rPr>
          <w:rFonts w:ascii="Arial" w:hAnsi="Arial" w:cs="Arial"/>
          <w:sz w:val="22"/>
          <w:szCs w:val="22"/>
        </w:rPr>
        <w:t>0</w:t>
      </w:r>
      <w:r w:rsidR="00843A9B" w:rsidRPr="00843A9B">
        <w:rPr>
          <w:rFonts w:ascii="Arial" w:hAnsi="Arial" w:cs="Arial"/>
          <w:sz w:val="22"/>
          <w:szCs w:val="22"/>
        </w:rPr>
        <w:t>.000,00 eur</w:t>
      </w:r>
      <w:r w:rsidR="00952314">
        <w:rPr>
          <w:rFonts w:ascii="Arial" w:hAnsi="Arial" w:cs="Arial"/>
          <w:sz w:val="22"/>
          <w:szCs w:val="22"/>
        </w:rPr>
        <w:t>a</w:t>
      </w:r>
      <w:r w:rsidR="00284FBF" w:rsidRPr="00843A9B">
        <w:rPr>
          <w:rFonts w:ascii="Arial" w:hAnsi="Arial" w:cs="Arial"/>
          <w:sz w:val="22"/>
          <w:szCs w:val="22"/>
        </w:rPr>
        <w:t>, a njihova je namjena propisana zakonom, odnosno koriste se za financiranje Javne vatrogasne postrojbe</w:t>
      </w:r>
      <w:r w:rsidR="0009156A">
        <w:rPr>
          <w:rFonts w:ascii="Arial" w:hAnsi="Arial" w:cs="Arial"/>
          <w:sz w:val="22"/>
          <w:szCs w:val="22"/>
        </w:rPr>
        <w:t>.</w:t>
      </w:r>
    </w:p>
    <w:p w14:paraId="66581553" w14:textId="77777777" w:rsidR="0021572D" w:rsidRPr="001B2DC8" w:rsidRDefault="0021572D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370451" w14:textId="77777777" w:rsidR="0021572D" w:rsidRPr="001B2DC8" w:rsidRDefault="0021572D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AD783C" w14:textId="77777777" w:rsidR="0021572D" w:rsidRPr="001B2DC8" w:rsidRDefault="0021572D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EA6359" w14:textId="77777777" w:rsidR="0021572D" w:rsidRPr="00843A9B" w:rsidRDefault="0021572D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7CF22718" w14:textId="3E302307" w:rsidR="008473FD" w:rsidRPr="00843A9B" w:rsidRDefault="00365451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>4</w:t>
      </w:r>
      <w:r w:rsidR="008473FD" w:rsidRPr="00843A9B">
        <w:rPr>
          <w:rFonts w:ascii="Arial" w:hAnsi="Arial" w:cs="Arial"/>
          <w:sz w:val="22"/>
          <w:szCs w:val="22"/>
        </w:rPr>
        <w:t xml:space="preserve">. donacije </w:t>
      </w:r>
      <w:r w:rsidR="00815D46" w:rsidRPr="00843A9B">
        <w:rPr>
          <w:rFonts w:ascii="Arial" w:hAnsi="Arial" w:cs="Arial"/>
          <w:sz w:val="22"/>
          <w:szCs w:val="22"/>
        </w:rPr>
        <w:t xml:space="preserve">- </w:t>
      </w:r>
      <w:r w:rsidR="008473FD" w:rsidRPr="00843A9B">
        <w:rPr>
          <w:rFonts w:ascii="Arial" w:hAnsi="Arial" w:cs="Arial"/>
          <w:sz w:val="22"/>
          <w:szCs w:val="22"/>
        </w:rPr>
        <w:t>uključuju se prihodi koji se ostvaruju od fizičkih osoba, neprofitnih organizacija, trgovačkih društava i od ostalih subjekata izvan općeg proračuna. Za 20</w:t>
      </w:r>
      <w:r w:rsidR="007A332E" w:rsidRPr="00843A9B">
        <w:rPr>
          <w:rFonts w:ascii="Arial" w:hAnsi="Arial" w:cs="Arial"/>
          <w:sz w:val="22"/>
          <w:szCs w:val="22"/>
        </w:rPr>
        <w:t>2</w:t>
      </w:r>
      <w:r w:rsidR="00570D0E">
        <w:rPr>
          <w:rFonts w:ascii="Arial" w:hAnsi="Arial" w:cs="Arial"/>
          <w:sz w:val="22"/>
          <w:szCs w:val="22"/>
        </w:rPr>
        <w:t>6</w:t>
      </w:r>
      <w:r w:rsidR="00837C01" w:rsidRPr="00843A9B">
        <w:rPr>
          <w:rFonts w:ascii="Arial" w:hAnsi="Arial" w:cs="Arial"/>
          <w:sz w:val="22"/>
          <w:szCs w:val="22"/>
        </w:rPr>
        <w:t>. godinu</w:t>
      </w:r>
      <w:r w:rsidR="008473FD" w:rsidRPr="00843A9B">
        <w:rPr>
          <w:rFonts w:ascii="Arial" w:hAnsi="Arial" w:cs="Arial"/>
          <w:sz w:val="22"/>
          <w:szCs w:val="22"/>
        </w:rPr>
        <w:t xml:space="preserve"> planiraju se </w:t>
      </w:r>
      <w:r w:rsidR="00843A9B" w:rsidRPr="00843A9B">
        <w:rPr>
          <w:rFonts w:ascii="Arial" w:hAnsi="Arial" w:cs="Arial"/>
          <w:sz w:val="22"/>
          <w:szCs w:val="22"/>
        </w:rPr>
        <w:t xml:space="preserve">prihodi od </w:t>
      </w:r>
      <w:r w:rsidR="008473FD" w:rsidRPr="00843A9B">
        <w:rPr>
          <w:rFonts w:ascii="Arial" w:hAnsi="Arial" w:cs="Arial"/>
          <w:sz w:val="22"/>
          <w:szCs w:val="22"/>
        </w:rPr>
        <w:t>donacij</w:t>
      </w:r>
      <w:r w:rsidR="00843A9B" w:rsidRPr="00843A9B">
        <w:rPr>
          <w:rFonts w:ascii="Arial" w:hAnsi="Arial" w:cs="Arial"/>
          <w:sz w:val="22"/>
          <w:szCs w:val="22"/>
        </w:rPr>
        <w:t>a</w:t>
      </w:r>
      <w:r w:rsidR="00837C01" w:rsidRPr="00843A9B">
        <w:rPr>
          <w:rFonts w:ascii="Arial" w:hAnsi="Arial" w:cs="Arial"/>
          <w:sz w:val="22"/>
          <w:szCs w:val="22"/>
        </w:rPr>
        <w:t xml:space="preserve"> u iznosu od </w:t>
      </w:r>
      <w:r w:rsidR="00A42E62">
        <w:rPr>
          <w:rFonts w:ascii="Arial" w:hAnsi="Arial" w:cs="Arial"/>
          <w:sz w:val="22"/>
          <w:szCs w:val="22"/>
        </w:rPr>
        <w:t>8</w:t>
      </w:r>
      <w:r w:rsidR="00843A9B" w:rsidRPr="00843A9B">
        <w:rPr>
          <w:rFonts w:ascii="Arial" w:hAnsi="Arial" w:cs="Arial"/>
          <w:sz w:val="22"/>
          <w:szCs w:val="22"/>
        </w:rPr>
        <w:t>6.400,00 eur</w:t>
      </w:r>
      <w:r w:rsidR="003A4A68">
        <w:rPr>
          <w:rFonts w:ascii="Arial" w:hAnsi="Arial" w:cs="Arial"/>
          <w:sz w:val="22"/>
          <w:szCs w:val="22"/>
        </w:rPr>
        <w:t>a</w:t>
      </w:r>
      <w:r w:rsidR="00C533C8" w:rsidRPr="00843A9B">
        <w:rPr>
          <w:rFonts w:ascii="Arial" w:hAnsi="Arial" w:cs="Arial"/>
          <w:sz w:val="22"/>
          <w:szCs w:val="22"/>
        </w:rPr>
        <w:t xml:space="preserve"> što čini </w:t>
      </w:r>
      <w:r w:rsidR="00EA5C69" w:rsidRPr="00843A9B">
        <w:rPr>
          <w:rFonts w:ascii="Arial" w:hAnsi="Arial" w:cs="Arial"/>
          <w:sz w:val="22"/>
          <w:szCs w:val="22"/>
        </w:rPr>
        <w:t>1</w:t>
      </w:r>
      <w:r w:rsidR="00C533C8" w:rsidRPr="00843A9B">
        <w:rPr>
          <w:rFonts w:ascii="Arial" w:hAnsi="Arial" w:cs="Arial"/>
          <w:sz w:val="22"/>
          <w:szCs w:val="22"/>
        </w:rPr>
        <w:t>% plana proračuna</w:t>
      </w:r>
      <w:r w:rsidR="008473FD" w:rsidRPr="00843A9B">
        <w:rPr>
          <w:rFonts w:ascii="Arial" w:hAnsi="Arial" w:cs="Arial"/>
          <w:sz w:val="22"/>
          <w:szCs w:val="22"/>
        </w:rPr>
        <w:t>.</w:t>
      </w:r>
    </w:p>
    <w:p w14:paraId="70D2B4C8" w14:textId="57BC8E05" w:rsidR="008473FD" w:rsidRPr="00843A9B" w:rsidRDefault="00365451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>5</w:t>
      </w:r>
      <w:r w:rsidR="008473FD" w:rsidRPr="00843A9B">
        <w:rPr>
          <w:rFonts w:ascii="Arial" w:hAnsi="Arial" w:cs="Arial"/>
          <w:sz w:val="22"/>
          <w:szCs w:val="22"/>
        </w:rPr>
        <w:t xml:space="preserve">. prihodi od prodaje ili zamjene nefinancijske imovine i nadoknade </w:t>
      </w:r>
      <w:r w:rsidRPr="00843A9B">
        <w:rPr>
          <w:rFonts w:ascii="Arial" w:hAnsi="Arial" w:cs="Arial"/>
          <w:sz w:val="22"/>
          <w:szCs w:val="22"/>
        </w:rPr>
        <w:t xml:space="preserve">šteta </w:t>
      </w:r>
      <w:r w:rsidR="008473FD" w:rsidRPr="00843A9B">
        <w:rPr>
          <w:rFonts w:ascii="Arial" w:hAnsi="Arial" w:cs="Arial"/>
          <w:sz w:val="22"/>
          <w:szCs w:val="22"/>
        </w:rPr>
        <w:t xml:space="preserve">s naslova osiguranja uključuju se prihodi koji se ostvaruju prodajom ili zamjenom nefinancijske imovine i od naknade štete s osnove osiguranja. Za Općinu se dakle, ovdje planiraju prihodi od nefinancijske imovine u visini od </w:t>
      </w:r>
      <w:r w:rsidR="00BC364B">
        <w:rPr>
          <w:rFonts w:ascii="Arial" w:hAnsi="Arial" w:cs="Arial"/>
          <w:sz w:val="22"/>
          <w:szCs w:val="22"/>
        </w:rPr>
        <w:t>1.927.293,71</w:t>
      </w:r>
      <w:r w:rsidR="00843A9B" w:rsidRPr="00843A9B">
        <w:rPr>
          <w:rFonts w:ascii="Arial" w:hAnsi="Arial" w:cs="Arial"/>
          <w:sz w:val="22"/>
          <w:szCs w:val="22"/>
        </w:rPr>
        <w:t xml:space="preserve"> eur</w:t>
      </w:r>
      <w:r w:rsidR="003A4A68">
        <w:rPr>
          <w:rFonts w:ascii="Arial" w:hAnsi="Arial" w:cs="Arial"/>
          <w:sz w:val="22"/>
          <w:szCs w:val="22"/>
        </w:rPr>
        <w:t>a</w:t>
      </w:r>
      <w:r w:rsidR="008473FD" w:rsidRPr="00843A9B">
        <w:rPr>
          <w:rFonts w:ascii="Arial" w:hAnsi="Arial" w:cs="Arial"/>
          <w:sz w:val="22"/>
          <w:szCs w:val="22"/>
        </w:rPr>
        <w:t xml:space="preserve"> što iznosi </w:t>
      </w:r>
      <w:r w:rsidR="00A42E62">
        <w:rPr>
          <w:rFonts w:ascii="Arial" w:hAnsi="Arial" w:cs="Arial"/>
          <w:sz w:val="22"/>
          <w:szCs w:val="22"/>
        </w:rPr>
        <w:t>1</w:t>
      </w:r>
      <w:r w:rsidR="00BC364B">
        <w:rPr>
          <w:rFonts w:ascii="Arial" w:hAnsi="Arial" w:cs="Arial"/>
          <w:sz w:val="22"/>
          <w:szCs w:val="22"/>
        </w:rPr>
        <w:t>6</w:t>
      </w:r>
      <w:r w:rsidR="008473FD" w:rsidRPr="00843A9B">
        <w:rPr>
          <w:rFonts w:ascii="Arial" w:hAnsi="Arial" w:cs="Arial"/>
          <w:sz w:val="22"/>
          <w:szCs w:val="22"/>
        </w:rPr>
        <w:t xml:space="preserve">% </w:t>
      </w:r>
      <w:r w:rsidR="00191306" w:rsidRPr="00843A9B">
        <w:rPr>
          <w:rFonts w:ascii="Arial" w:hAnsi="Arial" w:cs="Arial"/>
          <w:sz w:val="22"/>
          <w:szCs w:val="22"/>
        </w:rPr>
        <w:t>plana proračuna</w:t>
      </w:r>
      <w:r w:rsidR="008473FD" w:rsidRPr="00843A9B">
        <w:rPr>
          <w:rFonts w:ascii="Arial" w:hAnsi="Arial" w:cs="Arial"/>
          <w:sz w:val="22"/>
          <w:szCs w:val="22"/>
        </w:rPr>
        <w:t>.</w:t>
      </w:r>
    </w:p>
    <w:p w14:paraId="5E6E609A" w14:textId="31964C3B" w:rsidR="00837C01" w:rsidRPr="00EC3B2D" w:rsidRDefault="00365451" w:rsidP="004E0F83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843A9B">
        <w:rPr>
          <w:rFonts w:ascii="Arial" w:hAnsi="Arial" w:cs="Arial"/>
          <w:sz w:val="22"/>
          <w:szCs w:val="22"/>
        </w:rPr>
        <w:t>6</w:t>
      </w:r>
      <w:r w:rsidR="008473FD" w:rsidRPr="00843A9B">
        <w:rPr>
          <w:rFonts w:ascii="Arial" w:hAnsi="Arial" w:cs="Arial"/>
          <w:sz w:val="22"/>
          <w:szCs w:val="22"/>
        </w:rPr>
        <w:t xml:space="preserve">. namjenski primici </w:t>
      </w:r>
      <w:r w:rsidR="00815D46" w:rsidRPr="00843A9B">
        <w:rPr>
          <w:rFonts w:ascii="Arial" w:hAnsi="Arial" w:cs="Arial"/>
          <w:sz w:val="22"/>
          <w:szCs w:val="22"/>
        </w:rPr>
        <w:t xml:space="preserve">- </w:t>
      </w:r>
      <w:r w:rsidR="008473FD" w:rsidRPr="00843A9B">
        <w:rPr>
          <w:rFonts w:ascii="Arial" w:hAnsi="Arial" w:cs="Arial"/>
          <w:sz w:val="22"/>
          <w:szCs w:val="22"/>
        </w:rPr>
        <w:t xml:space="preserve">uključuju se primici od financijske imovine i zaduživanja, čija je namjena utvrđena posebnim ugovorima i/ili propisima. </w:t>
      </w:r>
      <w:r w:rsidR="00DA33DA" w:rsidRPr="00843A9B">
        <w:rPr>
          <w:rFonts w:ascii="Arial" w:hAnsi="Arial" w:cs="Arial"/>
          <w:sz w:val="22"/>
          <w:szCs w:val="22"/>
        </w:rPr>
        <w:t>U 202</w:t>
      </w:r>
      <w:r w:rsidR="00BC364B">
        <w:rPr>
          <w:rFonts w:ascii="Arial" w:hAnsi="Arial" w:cs="Arial"/>
          <w:sz w:val="22"/>
          <w:szCs w:val="22"/>
        </w:rPr>
        <w:t>6</w:t>
      </w:r>
      <w:r w:rsidR="008473FD" w:rsidRPr="00843A9B">
        <w:rPr>
          <w:rFonts w:ascii="Arial" w:hAnsi="Arial" w:cs="Arial"/>
          <w:sz w:val="22"/>
          <w:szCs w:val="22"/>
        </w:rPr>
        <w:t>. godin</w:t>
      </w:r>
      <w:r w:rsidR="00DA33DA" w:rsidRPr="00843A9B">
        <w:rPr>
          <w:rFonts w:ascii="Arial" w:hAnsi="Arial" w:cs="Arial"/>
          <w:sz w:val="22"/>
          <w:szCs w:val="22"/>
        </w:rPr>
        <w:t xml:space="preserve">i </w:t>
      </w:r>
      <w:r w:rsidR="004D372D" w:rsidRPr="00843A9B">
        <w:rPr>
          <w:rFonts w:ascii="Arial" w:hAnsi="Arial" w:cs="Arial"/>
          <w:sz w:val="22"/>
          <w:szCs w:val="22"/>
        </w:rPr>
        <w:t>planira</w:t>
      </w:r>
      <w:r w:rsidR="00DA33DA" w:rsidRPr="00843A9B">
        <w:rPr>
          <w:rFonts w:ascii="Arial" w:hAnsi="Arial" w:cs="Arial"/>
          <w:sz w:val="22"/>
          <w:szCs w:val="22"/>
        </w:rPr>
        <w:t>ju se</w:t>
      </w:r>
      <w:r w:rsidR="004D372D" w:rsidRPr="00843A9B">
        <w:rPr>
          <w:rFonts w:ascii="Arial" w:hAnsi="Arial" w:cs="Arial"/>
          <w:sz w:val="22"/>
          <w:szCs w:val="22"/>
        </w:rPr>
        <w:t xml:space="preserve"> </w:t>
      </w:r>
      <w:r w:rsidR="00BC364B">
        <w:rPr>
          <w:rFonts w:ascii="Arial" w:hAnsi="Arial" w:cs="Arial"/>
          <w:sz w:val="22"/>
          <w:szCs w:val="22"/>
        </w:rPr>
        <w:t>u iznosu od 700.000,00 eura -  za financiranje projekta Kulturni centar Tar-Vabriga</w:t>
      </w:r>
      <w:r w:rsidR="00843A9B" w:rsidRPr="00843A9B">
        <w:rPr>
          <w:rFonts w:ascii="Arial" w:hAnsi="Arial" w:cs="Arial"/>
          <w:sz w:val="22"/>
          <w:szCs w:val="22"/>
        </w:rPr>
        <w:t>.</w:t>
      </w:r>
    </w:p>
    <w:p w14:paraId="4B7CEF34" w14:textId="77777777" w:rsidR="00837C01" w:rsidRPr="00EC3B2D" w:rsidRDefault="00837C01" w:rsidP="008473FD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14:paraId="12F17004" w14:textId="77777777" w:rsidR="00837C01" w:rsidRPr="0021572D" w:rsidRDefault="0021572D" w:rsidP="0021572D">
      <w:pPr>
        <w:pStyle w:val="Default"/>
        <w:ind w:firstLine="708"/>
        <w:jc w:val="center"/>
        <w:rPr>
          <w:rFonts w:ascii="Arial" w:hAnsi="Arial" w:cs="Arial"/>
          <w:sz w:val="22"/>
          <w:szCs w:val="22"/>
        </w:rPr>
      </w:pPr>
      <w:r w:rsidRPr="0021572D">
        <w:rPr>
          <w:rFonts w:ascii="Arial" w:hAnsi="Arial" w:cs="Arial"/>
          <w:sz w:val="22"/>
          <w:szCs w:val="22"/>
        </w:rPr>
        <w:t>Grafički prikaz 1: Izvori financiranja</w:t>
      </w:r>
    </w:p>
    <w:p w14:paraId="5362FFED" w14:textId="23D9FB7F" w:rsidR="0021572D" w:rsidRDefault="0021572D" w:rsidP="008473FD">
      <w:pPr>
        <w:pStyle w:val="Default"/>
        <w:ind w:firstLine="708"/>
        <w:rPr>
          <w:rFonts w:ascii="Arial" w:hAnsi="Arial" w:cs="Arial"/>
          <w:sz w:val="18"/>
          <w:szCs w:val="18"/>
        </w:rPr>
      </w:pPr>
    </w:p>
    <w:p w14:paraId="180102F6" w14:textId="48829653" w:rsidR="0021572D" w:rsidRPr="00EC3B2D" w:rsidRDefault="00D32A17" w:rsidP="008473FD">
      <w:pPr>
        <w:pStyle w:val="Default"/>
        <w:ind w:firstLine="70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4CDD939" wp14:editId="5013A339">
            <wp:extent cx="6029325" cy="5572125"/>
            <wp:effectExtent l="0" t="0" r="9525" b="9525"/>
            <wp:docPr id="19302861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B96362A-6B37-50BC-CD92-89CA89936A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DB655D" w14:textId="77777777" w:rsidR="0021572D" w:rsidRPr="004E2B60" w:rsidRDefault="00837C01" w:rsidP="0021572D">
      <w:pPr>
        <w:ind w:firstLine="720"/>
        <w:jc w:val="center"/>
        <w:rPr>
          <w:rFonts w:ascii="Arial" w:hAnsi="Arial" w:cs="Arial"/>
          <w:color w:val="000000"/>
        </w:rPr>
      </w:pPr>
      <w:r w:rsidRPr="00EC3B2D">
        <w:rPr>
          <w:rFonts w:ascii="Arial" w:hAnsi="Arial" w:cs="Arial"/>
          <w:b/>
        </w:rPr>
        <w:t xml:space="preserve">  </w:t>
      </w:r>
      <w:r w:rsidR="0021572D" w:rsidRPr="004E2B60">
        <w:rPr>
          <w:rFonts w:ascii="Arial" w:hAnsi="Arial" w:cs="Arial"/>
          <w:color w:val="000000"/>
        </w:rPr>
        <w:t>Izvor: vlastiti</w:t>
      </w:r>
    </w:p>
    <w:p w14:paraId="18DD6E6A" w14:textId="77777777" w:rsidR="00D32A17" w:rsidRDefault="00D32A17" w:rsidP="00837C01">
      <w:pPr>
        <w:rPr>
          <w:rFonts w:ascii="Arial" w:hAnsi="Arial" w:cs="Arial"/>
          <w:b/>
        </w:rPr>
      </w:pPr>
    </w:p>
    <w:p w14:paraId="48A0E7BB" w14:textId="77777777" w:rsidR="00D32A17" w:rsidRDefault="00D32A17" w:rsidP="00837C01">
      <w:pPr>
        <w:rPr>
          <w:rFonts w:ascii="Arial" w:hAnsi="Arial" w:cs="Arial"/>
          <w:b/>
        </w:rPr>
      </w:pPr>
    </w:p>
    <w:p w14:paraId="3431B447" w14:textId="77777777" w:rsidR="00D32A17" w:rsidRDefault="00D32A17" w:rsidP="00837C01">
      <w:pPr>
        <w:rPr>
          <w:rFonts w:ascii="Arial" w:hAnsi="Arial" w:cs="Arial"/>
          <w:b/>
        </w:rPr>
      </w:pPr>
    </w:p>
    <w:p w14:paraId="671A818C" w14:textId="77777777" w:rsidR="00D32A17" w:rsidRDefault="00D32A17" w:rsidP="00837C01">
      <w:pPr>
        <w:rPr>
          <w:rFonts w:ascii="Arial" w:hAnsi="Arial" w:cs="Arial"/>
          <w:b/>
        </w:rPr>
      </w:pPr>
    </w:p>
    <w:p w14:paraId="70CCA45B" w14:textId="71DDDAA9" w:rsidR="0021572D" w:rsidRDefault="00955D91" w:rsidP="00837C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OPĆI DIO</w:t>
      </w:r>
    </w:p>
    <w:p w14:paraId="3D429E7F" w14:textId="2FFAE4EA" w:rsidR="00D32A17" w:rsidRDefault="006E151F" w:rsidP="006E151F">
      <w:pPr>
        <w:ind w:firstLine="708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Proračun </w:t>
      </w:r>
      <w:r w:rsidR="00A522EA">
        <w:rPr>
          <w:rFonts w:ascii="Arial" w:hAnsi="Arial" w:cs="Arial"/>
        </w:rPr>
        <w:t xml:space="preserve">je </w:t>
      </w:r>
      <w:r w:rsidRPr="00EC3B2D">
        <w:rPr>
          <w:rFonts w:ascii="Arial" w:hAnsi="Arial" w:cs="Arial"/>
        </w:rPr>
        <w:t>za 202</w:t>
      </w:r>
      <w:r w:rsidR="00D32A17">
        <w:rPr>
          <w:rFonts w:ascii="Arial" w:hAnsi="Arial" w:cs="Arial"/>
        </w:rPr>
        <w:t>6</w:t>
      </w:r>
      <w:r w:rsidRPr="00EC3B2D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je planiran u visini od </w:t>
      </w:r>
      <w:r w:rsidR="00D32A17">
        <w:rPr>
          <w:rFonts w:ascii="Arial" w:hAnsi="Arial" w:cs="Arial"/>
        </w:rPr>
        <w:t>12.</w:t>
      </w:r>
      <w:r w:rsidR="009F69F2">
        <w:rPr>
          <w:rFonts w:ascii="Arial" w:hAnsi="Arial" w:cs="Arial"/>
        </w:rPr>
        <w:t>451</w:t>
      </w:r>
      <w:r w:rsidR="00D32A17">
        <w:rPr>
          <w:rFonts w:ascii="Arial" w:hAnsi="Arial" w:cs="Arial"/>
        </w:rPr>
        <w:t>.130</w:t>
      </w:r>
      <w:r w:rsidR="00453259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</w:t>
      </w:r>
      <w:r w:rsidR="00A64487">
        <w:rPr>
          <w:rFonts w:ascii="Arial" w:hAnsi="Arial" w:cs="Arial"/>
        </w:rPr>
        <w:t>a</w:t>
      </w:r>
      <w:r>
        <w:rPr>
          <w:rFonts w:ascii="Arial" w:hAnsi="Arial" w:cs="Arial"/>
        </w:rPr>
        <w:t>, projekcije za 202</w:t>
      </w:r>
      <w:r w:rsidR="00D32A1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godinu u visini od </w:t>
      </w:r>
      <w:r w:rsidR="00D32A17">
        <w:rPr>
          <w:rFonts w:ascii="Arial" w:hAnsi="Arial" w:cs="Arial"/>
        </w:rPr>
        <w:t>13.</w:t>
      </w:r>
      <w:r w:rsidR="009F69F2">
        <w:rPr>
          <w:rFonts w:ascii="Arial" w:hAnsi="Arial" w:cs="Arial"/>
        </w:rPr>
        <w:t>945</w:t>
      </w:r>
      <w:r w:rsidR="00D32A17">
        <w:rPr>
          <w:rFonts w:ascii="Arial" w:hAnsi="Arial" w:cs="Arial"/>
        </w:rPr>
        <w:t>.310</w:t>
      </w:r>
      <w:r w:rsidR="00C61DEF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eura, a za 202</w:t>
      </w:r>
      <w:r w:rsidR="00D32A1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godinu u visini od </w:t>
      </w:r>
      <w:r w:rsidR="00D32A17">
        <w:rPr>
          <w:rFonts w:ascii="Arial" w:hAnsi="Arial" w:cs="Arial"/>
        </w:rPr>
        <w:t>12.</w:t>
      </w:r>
      <w:r w:rsidR="009F69F2">
        <w:rPr>
          <w:rFonts w:ascii="Arial" w:hAnsi="Arial" w:cs="Arial"/>
        </w:rPr>
        <w:t>900</w:t>
      </w:r>
      <w:r w:rsidR="00D32A17">
        <w:rPr>
          <w:rFonts w:ascii="Arial" w:hAnsi="Arial" w:cs="Arial"/>
        </w:rPr>
        <w:t>.500</w:t>
      </w:r>
      <w:r w:rsidR="00C61DEF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eura. </w:t>
      </w:r>
    </w:p>
    <w:p w14:paraId="585273D3" w14:textId="77777777" w:rsidR="00D32A17" w:rsidRDefault="006E151F" w:rsidP="006E151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 obuhvaća financijske planove </w:t>
      </w:r>
      <w:r w:rsidRPr="00EC3B2D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EC3B2D">
        <w:rPr>
          <w:rFonts w:ascii="Arial" w:hAnsi="Arial" w:cs="Arial"/>
        </w:rPr>
        <w:t xml:space="preserve"> upravn</w:t>
      </w:r>
      <w:r>
        <w:rPr>
          <w:rFonts w:ascii="Arial" w:hAnsi="Arial" w:cs="Arial"/>
        </w:rPr>
        <w:t>og</w:t>
      </w:r>
      <w:r w:rsidRPr="00EC3B2D">
        <w:rPr>
          <w:rFonts w:ascii="Arial" w:hAnsi="Arial" w:cs="Arial"/>
        </w:rPr>
        <w:t xml:space="preserve"> odjel</w:t>
      </w:r>
      <w:r>
        <w:rPr>
          <w:rFonts w:ascii="Arial" w:hAnsi="Arial" w:cs="Arial"/>
        </w:rPr>
        <w:t xml:space="preserve">a i </w:t>
      </w:r>
      <w:r w:rsidRPr="00EC3B2D">
        <w:rPr>
          <w:rFonts w:ascii="Arial" w:hAnsi="Arial" w:cs="Arial"/>
        </w:rPr>
        <w:t>Proračunskog korisnika</w:t>
      </w:r>
      <w:r>
        <w:rPr>
          <w:rFonts w:ascii="Arial" w:hAnsi="Arial" w:cs="Arial"/>
        </w:rPr>
        <w:t xml:space="preserve"> -</w:t>
      </w:r>
      <w:r w:rsidRPr="00EC3B2D">
        <w:rPr>
          <w:rFonts w:ascii="Arial" w:hAnsi="Arial" w:cs="Arial"/>
        </w:rPr>
        <w:t xml:space="preserve"> Dječji vrtić "Morski konjić".</w:t>
      </w:r>
      <w:r w:rsidR="008E75D0">
        <w:rPr>
          <w:rFonts w:ascii="Arial" w:hAnsi="Arial" w:cs="Arial"/>
        </w:rPr>
        <w:t xml:space="preserve"> </w:t>
      </w:r>
    </w:p>
    <w:p w14:paraId="10002AAA" w14:textId="6773D121" w:rsidR="00F85F21" w:rsidRDefault="006E151F" w:rsidP="006E151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</w:t>
      </w:r>
      <w:r w:rsidR="00453259">
        <w:rPr>
          <w:rFonts w:ascii="Arial" w:hAnsi="Arial" w:cs="Arial"/>
        </w:rPr>
        <w:t xml:space="preserve">i primici </w:t>
      </w:r>
      <w:r>
        <w:rPr>
          <w:rFonts w:ascii="Arial" w:hAnsi="Arial" w:cs="Arial"/>
        </w:rPr>
        <w:t xml:space="preserve">planirani su u visini od </w:t>
      </w:r>
      <w:r w:rsidR="00D32A17">
        <w:rPr>
          <w:rFonts w:ascii="Arial" w:hAnsi="Arial" w:cs="Arial"/>
        </w:rPr>
        <w:t>10.</w:t>
      </w:r>
      <w:r w:rsidR="009F69F2">
        <w:rPr>
          <w:rFonts w:ascii="Arial" w:hAnsi="Arial" w:cs="Arial"/>
        </w:rPr>
        <w:t>889</w:t>
      </w:r>
      <w:r w:rsidR="00D32A17">
        <w:rPr>
          <w:rFonts w:ascii="Arial" w:hAnsi="Arial" w:cs="Arial"/>
        </w:rPr>
        <w:t>.866,17</w:t>
      </w:r>
      <w:r>
        <w:rPr>
          <w:rFonts w:ascii="Arial" w:hAnsi="Arial" w:cs="Arial"/>
        </w:rPr>
        <w:t xml:space="preserve"> eura, dok su rashodi </w:t>
      </w:r>
      <w:r w:rsidR="00453259">
        <w:rPr>
          <w:rFonts w:ascii="Arial" w:hAnsi="Arial" w:cs="Arial"/>
        </w:rPr>
        <w:t xml:space="preserve">i izdaci </w:t>
      </w:r>
      <w:r>
        <w:rPr>
          <w:rFonts w:ascii="Arial" w:hAnsi="Arial" w:cs="Arial"/>
        </w:rPr>
        <w:t xml:space="preserve">planirani u visini od </w:t>
      </w:r>
      <w:r w:rsidR="00D32A17">
        <w:rPr>
          <w:rFonts w:ascii="Arial" w:hAnsi="Arial" w:cs="Arial"/>
        </w:rPr>
        <w:t>12.</w:t>
      </w:r>
      <w:r w:rsidR="009F69F2">
        <w:rPr>
          <w:rFonts w:ascii="Arial" w:hAnsi="Arial" w:cs="Arial"/>
        </w:rPr>
        <w:t>451</w:t>
      </w:r>
      <w:r w:rsidR="00D32A17">
        <w:rPr>
          <w:rFonts w:ascii="Arial" w:hAnsi="Arial" w:cs="Arial"/>
        </w:rPr>
        <w:t>.130,00</w:t>
      </w:r>
      <w:r>
        <w:rPr>
          <w:rFonts w:ascii="Arial" w:hAnsi="Arial" w:cs="Arial"/>
        </w:rPr>
        <w:t xml:space="preserve"> eura.</w:t>
      </w:r>
    </w:p>
    <w:p w14:paraId="0B45C618" w14:textId="398CBCA5" w:rsidR="006E151F" w:rsidRDefault="003F12B9" w:rsidP="00AB391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Tablica 1 – Pregled prihoda i rashoda </w:t>
      </w:r>
      <w:r w:rsidR="00AB3910">
        <w:rPr>
          <w:rFonts w:ascii="Arial" w:hAnsi="Arial" w:cs="Arial"/>
        </w:rPr>
        <w:t xml:space="preserve">te primitaka i izdataka </w:t>
      </w:r>
      <w:r>
        <w:rPr>
          <w:rFonts w:ascii="Arial" w:hAnsi="Arial" w:cs="Arial"/>
        </w:rPr>
        <w:t>u Proračunu za 202</w:t>
      </w:r>
      <w:r w:rsidR="00D32A17">
        <w:rPr>
          <w:rFonts w:ascii="Arial" w:hAnsi="Arial" w:cs="Arial"/>
        </w:rPr>
        <w:t>6</w:t>
      </w:r>
      <w:r>
        <w:rPr>
          <w:rFonts w:ascii="Arial" w:hAnsi="Arial" w:cs="Arial"/>
        </w:rPr>
        <w:t>. i projekcijama za 202</w:t>
      </w:r>
      <w:r w:rsidR="00D32A17">
        <w:rPr>
          <w:rFonts w:ascii="Arial" w:hAnsi="Arial" w:cs="Arial"/>
        </w:rPr>
        <w:t>7</w:t>
      </w:r>
      <w:r>
        <w:rPr>
          <w:rFonts w:ascii="Arial" w:hAnsi="Arial" w:cs="Arial"/>
        </w:rPr>
        <w:t>. i 202</w:t>
      </w:r>
      <w:r w:rsidR="00D32A17">
        <w:rPr>
          <w:rFonts w:ascii="Arial" w:hAnsi="Arial" w:cs="Arial"/>
        </w:rPr>
        <w:t>8</w:t>
      </w:r>
      <w:r>
        <w:rPr>
          <w:rFonts w:ascii="Arial" w:hAnsi="Arial" w:cs="Arial"/>
        </w:rPr>
        <w:t>. godinu</w:t>
      </w:r>
    </w:p>
    <w:tbl>
      <w:tblPr>
        <w:tblW w:w="10993" w:type="dxa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417"/>
        <w:gridCol w:w="1560"/>
        <w:gridCol w:w="1495"/>
      </w:tblGrid>
      <w:tr w:rsidR="009F69F2" w:rsidRPr="009F69F2" w14:paraId="57D86F60" w14:textId="77777777" w:rsidTr="009F69F2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7BFDB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SAŽETAK RAČUNA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8069A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23E2E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8247C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5E3F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9F69F2" w:rsidRPr="009F69F2" w14:paraId="3960AA0C" w14:textId="77777777" w:rsidTr="009F69F2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A392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EE2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1B96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07E8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E2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A7A1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</w:tr>
      <w:tr w:rsidR="009F69F2" w:rsidRPr="009F69F2" w14:paraId="554B0B62" w14:textId="77777777" w:rsidTr="009F69F2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710A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6EF0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01.01.-31.12.2024.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DD303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1486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2B06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76EB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2028.</w:t>
            </w:r>
          </w:p>
        </w:tc>
      </w:tr>
      <w:tr w:rsidR="009F69F2" w:rsidRPr="009F69F2" w14:paraId="74023213" w14:textId="77777777" w:rsidTr="009F69F2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8BBD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A309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4DCA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F6BB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2E31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C180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9F69F2" w:rsidRPr="009F69F2" w14:paraId="7A8BEB78" w14:textId="77777777" w:rsidTr="009F69F2">
        <w:trPr>
          <w:trHeight w:val="4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F64C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6A98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7.447.872,44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30C5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7.824.665,00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D075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8.262.572,46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D8A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11.684.372,46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F800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8.954.372,46</w:t>
            </w:r>
          </w:p>
        </w:tc>
      </w:tr>
      <w:tr w:rsidR="009F69F2" w:rsidRPr="009F69F2" w14:paraId="4DBE357C" w14:textId="77777777" w:rsidTr="009F69F2">
        <w:trPr>
          <w:trHeight w:val="6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41C5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010D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483.826,21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2B6F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1.744.486,70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27C1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1.927.293,71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D635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960.937,54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607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1.946.127,54</w:t>
            </w:r>
          </w:p>
        </w:tc>
      </w:tr>
      <w:tr w:rsidR="009F69F2" w:rsidRPr="009F69F2" w14:paraId="5BA5960A" w14:textId="77777777" w:rsidTr="009F69F2">
        <w:trPr>
          <w:trHeight w:val="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B7FB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DB2C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4.636.338,76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E94C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7.186.215,00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D8EE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8.077.630,00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17DF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7.602.710,00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B821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7.580.300,00</w:t>
            </w:r>
          </w:p>
        </w:tc>
      </w:tr>
      <w:tr w:rsidR="009F69F2" w:rsidRPr="009F69F2" w14:paraId="6D719776" w14:textId="77777777" w:rsidTr="009F69F2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E57B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9672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2.201.916,61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6982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2.849.600,00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6EC1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4.173.200,00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A360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6.142.300,00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7BB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5.176.300,00</w:t>
            </w:r>
          </w:p>
        </w:tc>
      </w:tr>
      <w:tr w:rsidR="009F69F2" w:rsidRPr="009F69F2" w14:paraId="12CF7EF3" w14:textId="77777777" w:rsidTr="009F69F2">
        <w:trPr>
          <w:trHeight w:val="4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849A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CFCC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1.093.443,28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CCB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-466.663,30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F31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-2.060.963,83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3B9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-1.099.700,00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6E05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-1.856.100,00</w:t>
            </w:r>
          </w:p>
        </w:tc>
      </w:tr>
      <w:tr w:rsidR="009F69F2" w:rsidRPr="009F69F2" w14:paraId="4BA42C7C" w14:textId="77777777" w:rsidTr="009F69F2">
        <w:trPr>
          <w:trHeight w:val="4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5EE8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222A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6CAA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9391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0B66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2D35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9F69F2" w:rsidRPr="009F69F2" w14:paraId="78BCA1A7" w14:textId="77777777" w:rsidTr="009F69F2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6FFA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SAŽETAK RAČUNA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CF59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30D2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BB791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DEFE6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0333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9F69F2" w:rsidRPr="009F69F2" w14:paraId="10A9F1CF" w14:textId="77777777" w:rsidTr="009F69F2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73AF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EFB1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187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A4EB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B325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824F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</w:tr>
      <w:tr w:rsidR="009F69F2" w:rsidRPr="009F69F2" w14:paraId="7731866A" w14:textId="77777777" w:rsidTr="009F69F2">
        <w:trPr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5542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B49E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01.01.-31.12.2024.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03F6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EA28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C8AF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DEB4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2028.</w:t>
            </w:r>
          </w:p>
        </w:tc>
      </w:tr>
      <w:tr w:rsidR="009F69F2" w:rsidRPr="009F69F2" w14:paraId="217BBC87" w14:textId="77777777" w:rsidTr="009F69F2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8758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181A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952E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E998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2491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98EE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9F69F2" w:rsidRPr="009F69F2" w14:paraId="2853E1CA" w14:textId="77777777" w:rsidTr="009F69F2">
        <w:trPr>
          <w:trHeight w:val="7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4742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7C01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01B7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8AA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9D0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533C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9F69F2" w:rsidRPr="009F69F2" w14:paraId="1E554E62" w14:textId="77777777" w:rsidTr="009F69F2">
        <w:trPr>
          <w:trHeight w:val="6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D6AE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91F3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169.491,72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EEB8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E1B5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C6ED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5AB2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143.900,00</w:t>
            </w:r>
          </w:p>
        </w:tc>
      </w:tr>
      <w:tr w:rsidR="009F69F2" w:rsidRPr="009F69F2" w14:paraId="25D39CB1" w14:textId="77777777" w:rsidTr="009F69F2">
        <w:trPr>
          <w:trHeight w:val="56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D8D9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CF1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-169.491,72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0338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-169.600,00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4EF7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499.700,00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287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1.099.700,00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CCDA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1.856.100,00</w:t>
            </w:r>
          </w:p>
        </w:tc>
      </w:tr>
      <w:tr w:rsidR="009F69F2" w:rsidRPr="009F69F2" w14:paraId="36F0FC9B" w14:textId="77777777" w:rsidTr="009F69F2">
        <w:trPr>
          <w:trHeight w:val="5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EEF71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VIŠAK/MANJAK + NETO FINANCIRANJE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A449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923.951,56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3D0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-636.263,30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9AA5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-1.561.263,83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7DC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892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F69F2" w:rsidRPr="009F69F2" w14:paraId="0A20A432" w14:textId="77777777" w:rsidTr="009F69F2">
        <w:trPr>
          <w:trHeight w:val="43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EE333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76F8546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E0E89D3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468A59C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D6F74C7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D5ADB64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94407F4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6752E9F" w14:textId="77777777" w:rsid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61792CF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FA7F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B82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483F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9830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5AA8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9F69F2" w:rsidRPr="009F69F2" w14:paraId="4CB61B64" w14:textId="77777777" w:rsidTr="009F69F2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B861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C. PRENESENI VIŠAK ILI PRENESENI MANJAK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2D24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97FE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C3EA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BD46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9F69F2" w:rsidRPr="009F69F2" w14:paraId="1CE75F51" w14:textId="77777777" w:rsidTr="009F69F2">
        <w:trPr>
          <w:trHeight w:val="3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BA00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5057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83F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316D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E057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36DC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</w:tr>
      <w:tr w:rsidR="009F69F2" w:rsidRPr="009F69F2" w14:paraId="6E0F3812" w14:textId="77777777" w:rsidTr="009F69F2">
        <w:trPr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69DC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090C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01.01.-31.12.2024.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C908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102D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40C6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CF22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2028.</w:t>
            </w:r>
          </w:p>
        </w:tc>
      </w:tr>
      <w:tr w:rsidR="009F69F2" w:rsidRPr="009F69F2" w14:paraId="736317DC" w14:textId="77777777" w:rsidTr="009F69F2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F9E2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29F2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F066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3778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DC32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4FB1" w14:textId="77777777" w:rsidR="009F69F2" w:rsidRPr="009F69F2" w:rsidRDefault="009F69F2" w:rsidP="009F6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9F69F2" w:rsidRPr="009F69F2" w14:paraId="7B3AAC7E" w14:textId="77777777" w:rsidTr="009F69F2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359A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Prijenos viška/manjka iz prethodne(ih)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375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637.312,27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57F3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636.263,30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D53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1.561.263,83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E4A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47DC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F69F2" w:rsidRPr="009F69F2" w14:paraId="3B7B2742" w14:textId="77777777" w:rsidTr="009F69F2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5B5B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7605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637.312,27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6DFE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636.263,30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6A64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1.561.263,83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2BE2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67B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F69F2" w:rsidRPr="009F69F2" w14:paraId="6BBB1377" w14:textId="77777777" w:rsidTr="009F69F2">
        <w:trPr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DCE6" w14:textId="77777777" w:rsidR="009F69F2" w:rsidRPr="009F69F2" w:rsidRDefault="009F69F2" w:rsidP="009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602A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1.561.263,83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E16F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1F50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1E8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BC92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F6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F69F2" w:rsidRPr="009F69F2" w14:paraId="28843BE1" w14:textId="77777777" w:rsidTr="009F69F2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6A1B0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8E50" w14:textId="77777777" w:rsidR="009F69F2" w:rsidRPr="009F69F2" w:rsidRDefault="009F69F2" w:rsidP="009F6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87CD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B42A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904A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496B" w14:textId="77777777" w:rsidR="009F69F2" w:rsidRPr="009F69F2" w:rsidRDefault="009F69F2" w:rsidP="009F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615F2571" w14:textId="2563F660" w:rsidR="00870942" w:rsidRPr="008E75D0" w:rsidRDefault="00F85F21" w:rsidP="00F85F21">
      <w:pPr>
        <w:jc w:val="center"/>
        <w:rPr>
          <w:rFonts w:ascii="Arial" w:hAnsi="Arial" w:cs="Arial"/>
          <w:b/>
        </w:rPr>
      </w:pPr>
      <w:r w:rsidRPr="008E75D0">
        <w:rPr>
          <w:rFonts w:ascii="Arial" w:hAnsi="Arial" w:cs="Arial"/>
          <w:color w:val="000000"/>
        </w:rPr>
        <w:t>Izvor: vlastiti</w:t>
      </w:r>
    </w:p>
    <w:p w14:paraId="2F3578FE" w14:textId="75D2096F" w:rsidR="005C2BDE" w:rsidRDefault="00F85F21" w:rsidP="00FF461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Prihodi poslovanja planirani su u visini od </w:t>
      </w:r>
      <w:r w:rsidR="007E6D87">
        <w:rPr>
          <w:rFonts w:ascii="Arial" w:hAnsi="Arial" w:cs="Arial"/>
          <w:bCs/>
        </w:rPr>
        <w:t>8.</w:t>
      </w:r>
      <w:r w:rsidR="009F69F2">
        <w:rPr>
          <w:rFonts w:ascii="Arial" w:hAnsi="Arial" w:cs="Arial"/>
          <w:bCs/>
        </w:rPr>
        <w:t>262</w:t>
      </w:r>
      <w:r w:rsidR="007E6D87">
        <w:rPr>
          <w:rFonts w:ascii="Arial" w:hAnsi="Arial" w:cs="Arial"/>
          <w:bCs/>
        </w:rPr>
        <w:t>.572,46</w:t>
      </w:r>
      <w:r>
        <w:rPr>
          <w:rFonts w:ascii="Arial" w:hAnsi="Arial" w:cs="Arial"/>
          <w:bCs/>
        </w:rPr>
        <w:t xml:space="preserve"> eur</w:t>
      </w:r>
      <w:r w:rsidR="00A6448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, a najvećim se dijelom odnose na prihode od upravnih i administrativnih pristojbi</w:t>
      </w:r>
      <w:r w:rsidR="001B6EB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pristojbi po posebnim propisima u visini od </w:t>
      </w:r>
      <w:r w:rsidR="00AB3910">
        <w:rPr>
          <w:rFonts w:ascii="Arial" w:hAnsi="Arial" w:cs="Arial"/>
          <w:bCs/>
        </w:rPr>
        <w:t>3.</w:t>
      </w:r>
      <w:r w:rsidR="00F8447B">
        <w:rPr>
          <w:rFonts w:ascii="Arial" w:hAnsi="Arial" w:cs="Arial"/>
          <w:bCs/>
        </w:rPr>
        <w:t>173.042,46</w:t>
      </w:r>
      <w:r>
        <w:rPr>
          <w:rFonts w:ascii="Arial" w:hAnsi="Arial" w:cs="Arial"/>
          <w:bCs/>
        </w:rPr>
        <w:t xml:space="preserve"> eura</w:t>
      </w:r>
      <w:r w:rsidR="00A1135C">
        <w:rPr>
          <w:rFonts w:ascii="Arial" w:hAnsi="Arial" w:cs="Arial"/>
          <w:bCs/>
        </w:rPr>
        <w:t xml:space="preserve"> odnosno </w:t>
      </w:r>
      <w:r w:rsidR="00F8447B">
        <w:rPr>
          <w:rFonts w:ascii="Arial" w:hAnsi="Arial" w:cs="Arial"/>
          <w:bCs/>
        </w:rPr>
        <w:t>3</w:t>
      </w:r>
      <w:r w:rsidR="001807FE">
        <w:rPr>
          <w:rFonts w:ascii="Arial" w:hAnsi="Arial" w:cs="Arial"/>
          <w:bCs/>
        </w:rPr>
        <w:t>8</w:t>
      </w:r>
      <w:r w:rsidR="00A1135C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 xml:space="preserve"> i na prihode od poreza u visini od </w:t>
      </w:r>
      <w:r w:rsidR="00AB3910">
        <w:rPr>
          <w:rFonts w:ascii="Arial" w:hAnsi="Arial" w:cs="Arial"/>
          <w:bCs/>
        </w:rPr>
        <w:t>2.</w:t>
      </w:r>
      <w:r w:rsidR="001807FE">
        <w:rPr>
          <w:rFonts w:ascii="Arial" w:hAnsi="Arial" w:cs="Arial"/>
          <w:bCs/>
        </w:rPr>
        <w:t>933</w:t>
      </w:r>
      <w:r w:rsidR="00F8447B">
        <w:rPr>
          <w:rFonts w:ascii="Arial" w:hAnsi="Arial" w:cs="Arial"/>
          <w:bCs/>
        </w:rPr>
        <w:t>.670</w:t>
      </w:r>
      <w:r w:rsidR="005C6643">
        <w:rPr>
          <w:rFonts w:ascii="Arial" w:hAnsi="Arial" w:cs="Arial"/>
          <w:bCs/>
        </w:rPr>
        <w:t>,</w:t>
      </w:r>
      <w:r w:rsidR="008E75D0">
        <w:rPr>
          <w:rFonts w:ascii="Arial" w:hAnsi="Arial" w:cs="Arial"/>
          <w:bCs/>
        </w:rPr>
        <w:t>00</w:t>
      </w:r>
      <w:r>
        <w:rPr>
          <w:rFonts w:ascii="Arial" w:hAnsi="Arial" w:cs="Arial"/>
          <w:bCs/>
        </w:rPr>
        <w:t xml:space="preserve"> eura</w:t>
      </w:r>
      <w:r w:rsidR="00A1135C">
        <w:rPr>
          <w:rFonts w:ascii="Arial" w:hAnsi="Arial" w:cs="Arial"/>
          <w:bCs/>
        </w:rPr>
        <w:t xml:space="preserve"> odnosno 3</w:t>
      </w:r>
      <w:r w:rsidR="001807FE">
        <w:rPr>
          <w:rFonts w:ascii="Arial" w:hAnsi="Arial" w:cs="Arial"/>
          <w:bCs/>
        </w:rPr>
        <w:t>6</w:t>
      </w:r>
      <w:r w:rsidR="00A1135C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>. Struktur</w:t>
      </w:r>
      <w:r w:rsidR="00B475F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prihoda poslovanja prikazana je u slijedećem grafičkom prikazu.</w:t>
      </w:r>
    </w:p>
    <w:p w14:paraId="1A298F07" w14:textId="0CF1B18F" w:rsidR="00F85F21" w:rsidRPr="0021572D" w:rsidRDefault="00F85F21" w:rsidP="00F85F21">
      <w:pPr>
        <w:pStyle w:val="Default"/>
        <w:ind w:firstLine="708"/>
        <w:jc w:val="center"/>
        <w:rPr>
          <w:rFonts w:ascii="Arial" w:hAnsi="Arial" w:cs="Arial"/>
          <w:sz w:val="22"/>
          <w:szCs w:val="22"/>
        </w:rPr>
      </w:pPr>
      <w:r w:rsidRPr="0021572D">
        <w:rPr>
          <w:rFonts w:ascii="Arial" w:hAnsi="Arial" w:cs="Arial"/>
          <w:sz w:val="22"/>
          <w:szCs w:val="22"/>
        </w:rPr>
        <w:t xml:space="preserve">Grafički prikaz </w:t>
      </w:r>
      <w:r>
        <w:rPr>
          <w:rFonts w:ascii="Arial" w:hAnsi="Arial" w:cs="Arial"/>
          <w:sz w:val="22"/>
          <w:szCs w:val="22"/>
        </w:rPr>
        <w:t>2</w:t>
      </w:r>
      <w:r w:rsidRPr="0021572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Prihodi poslovanja</w:t>
      </w:r>
    </w:p>
    <w:p w14:paraId="4CA848F6" w14:textId="7460D477" w:rsidR="00F85F21" w:rsidRDefault="001807FE" w:rsidP="006E151F">
      <w:pPr>
        <w:jc w:val="both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41C3BC96" wp14:editId="2983DEFB">
            <wp:extent cx="6696075" cy="3419475"/>
            <wp:effectExtent l="0" t="0" r="9525" b="9525"/>
            <wp:docPr id="111682883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EBE0189-571E-DA6C-54B7-3CA704F19D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CFA57B" w14:textId="4DDA506F" w:rsidR="00F85F21" w:rsidRDefault="00F85F21" w:rsidP="00BA722D">
      <w:pPr>
        <w:jc w:val="center"/>
        <w:rPr>
          <w:rFonts w:ascii="Arial" w:hAnsi="Arial" w:cs="Arial"/>
          <w:b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039EE387" w14:textId="578C05A3" w:rsidR="00165A1F" w:rsidRDefault="00237553" w:rsidP="00D543D4">
      <w:pPr>
        <w:ind w:firstLine="708"/>
        <w:jc w:val="both"/>
        <w:rPr>
          <w:rFonts w:ascii="Arial" w:hAnsi="Arial" w:cs="Arial"/>
        </w:rPr>
      </w:pPr>
      <w:r w:rsidRPr="00764241">
        <w:rPr>
          <w:rFonts w:ascii="Arial" w:hAnsi="Arial" w:cs="Arial"/>
          <w:bCs/>
        </w:rPr>
        <w:t xml:space="preserve">Prihode </w:t>
      </w:r>
      <w:r w:rsidR="00165A1F" w:rsidRPr="00764241">
        <w:rPr>
          <w:rFonts w:ascii="Arial" w:hAnsi="Arial" w:cs="Arial"/>
          <w:bCs/>
        </w:rPr>
        <w:t>od upravnih</w:t>
      </w:r>
      <w:r w:rsidR="00165A1F">
        <w:rPr>
          <w:rFonts w:ascii="Arial" w:hAnsi="Arial" w:cs="Arial"/>
          <w:bCs/>
        </w:rPr>
        <w:t xml:space="preserve"> i administrativnih pristojbi i pristojbi </w:t>
      </w:r>
      <w:r>
        <w:rPr>
          <w:rFonts w:ascii="Arial" w:hAnsi="Arial" w:cs="Arial"/>
          <w:bCs/>
        </w:rPr>
        <w:t xml:space="preserve">po posebnim propisima </w:t>
      </w:r>
      <w:r w:rsidR="00165A1F">
        <w:rPr>
          <w:rFonts w:ascii="Arial" w:hAnsi="Arial" w:cs="Arial"/>
          <w:bCs/>
        </w:rPr>
        <w:t xml:space="preserve">i naknadama </w:t>
      </w:r>
      <w:r>
        <w:rPr>
          <w:rFonts w:ascii="Arial" w:hAnsi="Arial" w:cs="Arial"/>
          <w:bCs/>
        </w:rPr>
        <w:t xml:space="preserve">najvećim dijelom čine prihod od komunalnog doprinosa planiran u visini od </w:t>
      </w:r>
      <w:r w:rsidR="005C2BDE">
        <w:rPr>
          <w:rFonts w:ascii="Arial" w:hAnsi="Arial" w:cs="Arial"/>
          <w:bCs/>
        </w:rPr>
        <w:t>1.205.300</w:t>
      </w:r>
      <w:r w:rsidR="00D83508">
        <w:rPr>
          <w:rFonts w:ascii="Arial" w:hAnsi="Arial" w:cs="Arial"/>
          <w:bCs/>
        </w:rPr>
        <w:t>,00</w:t>
      </w:r>
      <w:r>
        <w:rPr>
          <w:rFonts w:ascii="Arial" w:hAnsi="Arial" w:cs="Arial"/>
          <w:bCs/>
        </w:rPr>
        <w:t xml:space="preserve"> eur</w:t>
      </w:r>
      <w:r w:rsidR="00680C9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D83508">
        <w:rPr>
          <w:rFonts w:ascii="Arial" w:hAnsi="Arial" w:cs="Arial"/>
          <w:bCs/>
        </w:rPr>
        <w:t xml:space="preserve">sa udjelom od </w:t>
      </w:r>
      <w:r w:rsidR="00764241">
        <w:rPr>
          <w:rFonts w:ascii="Arial" w:hAnsi="Arial" w:cs="Arial"/>
          <w:bCs/>
        </w:rPr>
        <w:t>3</w:t>
      </w:r>
      <w:r w:rsidR="005C2BDE">
        <w:rPr>
          <w:rFonts w:ascii="Arial" w:hAnsi="Arial" w:cs="Arial"/>
          <w:bCs/>
        </w:rPr>
        <w:t>8</w:t>
      </w:r>
      <w:r w:rsidR="00D83508">
        <w:rPr>
          <w:rFonts w:ascii="Arial" w:hAnsi="Arial" w:cs="Arial"/>
          <w:bCs/>
        </w:rPr>
        <w:t xml:space="preserve">% </w:t>
      </w:r>
      <w:r>
        <w:rPr>
          <w:rFonts w:ascii="Arial" w:hAnsi="Arial" w:cs="Arial"/>
          <w:bCs/>
        </w:rPr>
        <w:t xml:space="preserve">i prihod od komunalne naknade, planiran u visini od </w:t>
      </w:r>
      <w:r w:rsidR="005C2BDE">
        <w:rPr>
          <w:rFonts w:ascii="Arial" w:hAnsi="Arial" w:cs="Arial"/>
          <w:bCs/>
        </w:rPr>
        <w:t>1.378.200,00</w:t>
      </w:r>
      <w:r>
        <w:rPr>
          <w:rFonts w:ascii="Arial" w:hAnsi="Arial" w:cs="Arial"/>
          <w:bCs/>
        </w:rPr>
        <w:t xml:space="preserve"> eur</w:t>
      </w:r>
      <w:r w:rsidR="00680C91">
        <w:rPr>
          <w:rFonts w:ascii="Arial" w:hAnsi="Arial" w:cs="Arial"/>
          <w:bCs/>
        </w:rPr>
        <w:t>a</w:t>
      </w:r>
      <w:r w:rsidR="00D83508">
        <w:rPr>
          <w:rFonts w:ascii="Arial" w:hAnsi="Arial" w:cs="Arial"/>
          <w:bCs/>
        </w:rPr>
        <w:t xml:space="preserve"> sa udjelom od </w:t>
      </w:r>
      <w:r w:rsidR="005C2BDE">
        <w:rPr>
          <w:rFonts w:ascii="Arial" w:hAnsi="Arial" w:cs="Arial"/>
          <w:bCs/>
        </w:rPr>
        <w:t>43</w:t>
      </w:r>
      <w:r w:rsidR="00D83508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>.</w:t>
      </w:r>
    </w:p>
    <w:p w14:paraId="2AADBDE8" w14:textId="77777777" w:rsidR="00FF4614" w:rsidRDefault="00FF4614" w:rsidP="00165A1F">
      <w:pPr>
        <w:pStyle w:val="Default"/>
        <w:ind w:firstLine="708"/>
        <w:jc w:val="center"/>
        <w:rPr>
          <w:rFonts w:ascii="Arial" w:hAnsi="Arial" w:cs="Arial"/>
          <w:sz w:val="22"/>
          <w:szCs w:val="22"/>
        </w:rPr>
      </w:pPr>
    </w:p>
    <w:p w14:paraId="52FE6D63" w14:textId="77777777" w:rsidR="00FF4614" w:rsidRDefault="00FF4614" w:rsidP="00165A1F">
      <w:pPr>
        <w:pStyle w:val="Default"/>
        <w:ind w:firstLine="708"/>
        <w:jc w:val="center"/>
        <w:rPr>
          <w:rFonts w:ascii="Arial" w:hAnsi="Arial" w:cs="Arial"/>
          <w:sz w:val="22"/>
          <w:szCs w:val="22"/>
        </w:rPr>
      </w:pPr>
    </w:p>
    <w:p w14:paraId="63E99313" w14:textId="77777777" w:rsidR="00FF4614" w:rsidRDefault="00FF4614" w:rsidP="00165A1F">
      <w:pPr>
        <w:pStyle w:val="Default"/>
        <w:ind w:firstLine="708"/>
        <w:jc w:val="center"/>
        <w:rPr>
          <w:rFonts w:ascii="Arial" w:hAnsi="Arial" w:cs="Arial"/>
          <w:sz w:val="22"/>
          <w:szCs w:val="22"/>
        </w:rPr>
      </w:pPr>
    </w:p>
    <w:p w14:paraId="57F1C023" w14:textId="77777777" w:rsidR="00FF4614" w:rsidRDefault="00FF4614" w:rsidP="00165A1F">
      <w:pPr>
        <w:pStyle w:val="Default"/>
        <w:ind w:firstLine="708"/>
        <w:jc w:val="center"/>
        <w:rPr>
          <w:rFonts w:ascii="Arial" w:hAnsi="Arial" w:cs="Arial"/>
          <w:sz w:val="22"/>
          <w:szCs w:val="22"/>
        </w:rPr>
      </w:pPr>
    </w:p>
    <w:p w14:paraId="6C4C9DC9" w14:textId="77777777" w:rsidR="00FF4614" w:rsidRDefault="00FF4614" w:rsidP="00165A1F">
      <w:pPr>
        <w:pStyle w:val="Default"/>
        <w:ind w:firstLine="708"/>
        <w:jc w:val="center"/>
        <w:rPr>
          <w:rFonts w:ascii="Arial" w:hAnsi="Arial" w:cs="Arial"/>
          <w:sz w:val="22"/>
          <w:szCs w:val="22"/>
        </w:rPr>
      </w:pPr>
    </w:p>
    <w:p w14:paraId="3DE0537B" w14:textId="7064F65F" w:rsidR="00165A1F" w:rsidRDefault="00165A1F" w:rsidP="00165A1F">
      <w:pPr>
        <w:pStyle w:val="Default"/>
        <w:ind w:firstLine="708"/>
        <w:jc w:val="center"/>
        <w:rPr>
          <w:rFonts w:ascii="Arial" w:hAnsi="Arial" w:cs="Arial"/>
          <w:bCs/>
        </w:rPr>
      </w:pPr>
      <w:r w:rsidRPr="0021572D">
        <w:rPr>
          <w:rFonts w:ascii="Arial" w:hAnsi="Arial" w:cs="Arial"/>
          <w:sz w:val="22"/>
          <w:szCs w:val="22"/>
        </w:rPr>
        <w:t xml:space="preserve">Grafički prikaz </w:t>
      </w:r>
      <w:r>
        <w:rPr>
          <w:rFonts w:ascii="Arial" w:hAnsi="Arial" w:cs="Arial"/>
          <w:sz w:val="22"/>
          <w:szCs w:val="22"/>
        </w:rPr>
        <w:t>3</w:t>
      </w:r>
      <w:r w:rsidRPr="0021572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Prihodi </w:t>
      </w:r>
      <w:r>
        <w:rPr>
          <w:rFonts w:ascii="Arial" w:hAnsi="Arial" w:cs="Arial"/>
          <w:bCs/>
        </w:rPr>
        <w:t>od upravnih i administrativnih pristojbi</w:t>
      </w:r>
    </w:p>
    <w:p w14:paraId="2CF2CF27" w14:textId="6C62CAB2" w:rsidR="00237553" w:rsidRPr="00237553" w:rsidRDefault="005C2BDE" w:rsidP="00237553">
      <w:pPr>
        <w:ind w:firstLine="708"/>
        <w:jc w:val="both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25070AE6" wp14:editId="6EDF6C86">
            <wp:extent cx="5895975" cy="3562350"/>
            <wp:effectExtent l="0" t="0" r="9525" b="0"/>
            <wp:docPr id="175657139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AE9F2DB-2EA8-341E-7151-81BF5BDAF3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9729B7" w14:textId="30FF3B21" w:rsidR="00165A1F" w:rsidRDefault="00165A1F" w:rsidP="00165A1F">
      <w:pPr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4A8C2553" w14:textId="2B5762BB" w:rsidR="001B6EBA" w:rsidRDefault="001B6EBA" w:rsidP="007A6B6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AA4511">
        <w:rPr>
          <w:rFonts w:ascii="Arial" w:hAnsi="Arial" w:cs="Arial"/>
          <w:color w:val="000000"/>
        </w:rPr>
        <w:t xml:space="preserve">Prihode od poreza najvećim dijelom čine </w:t>
      </w:r>
      <w:r w:rsidR="00D83508" w:rsidRPr="00AA4511">
        <w:rPr>
          <w:rFonts w:ascii="Arial" w:hAnsi="Arial" w:cs="Arial"/>
          <w:color w:val="000000"/>
        </w:rPr>
        <w:t>prihodi od poreza na dohodak u visini od 1.</w:t>
      </w:r>
      <w:r w:rsidR="00E378BB" w:rsidRPr="00AA4511">
        <w:rPr>
          <w:rFonts w:ascii="Arial" w:hAnsi="Arial" w:cs="Arial"/>
          <w:color w:val="000000"/>
        </w:rPr>
        <w:t>625.000</w:t>
      </w:r>
      <w:r w:rsidR="00D83508" w:rsidRPr="00AA4511">
        <w:rPr>
          <w:rFonts w:ascii="Arial" w:hAnsi="Arial" w:cs="Arial"/>
          <w:color w:val="000000"/>
        </w:rPr>
        <w:t>,00 eur</w:t>
      </w:r>
      <w:r w:rsidR="006F1DCB">
        <w:rPr>
          <w:rFonts w:ascii="Arial" w:hAnsi="Arial" w:cs="Arial"/>
          <w:color w:val="000000"/>
        </w:rPr>
        <w:t>a</w:t>
      </w:r>
      <w:r w:rsidR="00D83508" w:rsidRPr="00AA4511">
        <w:rPr>
          <w:rFonts w:ascii="Arial" w:hAnsi="Arial" w:cs="Arial"/>
          <w:color w:val="000000"/>
        </w:rPr>
        <w:t xml:space="preserve"> sa udjelom od </w:t>
      </w:r>
      <w:r w:rsidR="00764241" w:rsidRPr="00AA4511">
        <w:rPr>
          <w:rFonts w:ascii="Arial" w:hAnsi="Arial" w:cs="Arial"/>
          <w:color w:val="000000"/>
        </w:rPr>
        <w:t>5</w:t>
      </w:r>
      <w:r w:rsidR="007A6B61">
        <w:rPr>
          <w:rFonts w:ascii="Arial" w:hAnsi="Arial" w:cs="Arial"/>
          <w:color w:val="000000"/>
        </w:rPr>
        <w:t>5</w:t>
      </w:r>
      <w:r w:rsidR="00764241" w:rsidRPr="00AA4511">
        <w:rPr>
          <w:rFonts w:ascii="Arial" w:hAnsi="Arial" w:cs="Arial"/>
          <w:color w:val="000000"/>
        </w:rPr>
        <w:t>%</w:t>
      </w:r>
      <w:r w:rsidR="00246693" w:rsidRPr="00AA4511">
        <w:rPr>
          <w:rFonts w:ascii="Arial" w:hAnsi="Arial" w:cs="Arial"/>
          <w:color w:val="000000"/>
        </w:rPr>
        <w:t>, a zatim slijede p</w:t>
      </w:r>
      <w:r w:rsidR="005D2742" w:rsidRPr="00AA4511">
        <w:rPr>
          <w:rFonts w:ascii="Arial" w:hAnsi="Arial" w:cs="Arial"/>
          <w:color w:val="000000"/>
        </w:rPr>
        <w:t xml:space="preserve">rihodi od </w:t>
      </w:r>
      <w:r w:rsidRPr="00AA4511">
        <w:rPr>
          <w:rFonts w:ascii="Arial" w:hAnsi="Arial" w:cs="Arial"/>
          <w:color w:val="000000"/>
        </w:rPr>
        <w:t>porez</w:t>
      </w:r>
      <w:r w:rsidR="005D2742" w:rsidRPr="00AA4511">
        <w:rPr>
          <w:rFonts w:ascii="Arial" w:hAnsi="Arial" w:cs="Arial"/>
          <w:color w:val="000000"/>
        </w:rPr>
        <w:t>a</w:t>
      </w:r>
      <w:r w:rsidRPr="00AA4511">
        <w:rPr>
          <w:rFonts w:ascii="Arial" w:hAnsi="Arial" w:cs="Arial"/>
          <w:color w:val="000000"/>
        </w:rPr>
        <w:t xml:space="preserve"> na</w:t>
      </w:r>
      <w:r>
        <w:rPr>
          <w:rFonts w:ascii="Arial" w:hAnsi="Arial" w:cs="Arial"/>
          <w:color w:val="000000"/>
        </w:rPr>
        <w:t xml:space="preserve"> imovinu u visini </w:t>
      </w:r>
      <w:r w:rsidR="007A6B61">
        <w:rPr>
          <w:rFonts w:ascii="Arial" w:hAnsi="Arial" w:cs="Arial"/>
          <w:color w:val="000000"/>
        </w:rPr>
        <w:t>1.138.670</w:t>
      </w:r>
      <w:r>
        <w:rPr>
          <w:rFonts w:ascii="Arial" w:hAnsi="Arial" w:cs="Arial"/>
          <w:color w:val="000000"/>
        </w:rPr>
        <w:t>,00 eur</w:t>
      </w:r>
      <w:r w:rsidR="006F1DCB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sa udjelom od </w:t>
      </w:r>
      <w:r w:rsidR="007A6B61">
        <w:rPr>
          <w:rFonts w:ascii="Arial" w:hAnsi="Arial" w:cs="Arial"/>
          <w:color w:val="000000"/>
        </w:rPr>
        <w:t>39</w:t>
      </w:r>
      <w:r>
        <w:rPr>
          <w:rFonts w:ascii="Arial" w:hAnsi="Arial" w:cs="Arial"/>
          <w:color w:val="000000"/>
        </w:rPr>
        <w:t>%</w:t>
      </w:r>
      <w:r w:rsidR="0024669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200651F1" w14:textId="3E688EE6" w:rsidR="005D2742" w:rsidRDefault="005D2742" w:rsidP="005D2742">
      <w:pPr>
        <w:pStyle w:val="Default"/>
        <w:ind w:firstLine="708"/>
        <w:jc w:val="center"/>
        <w:rPr>
          <w:rFonts w:ascii="Arial" w:hAnsi="Arial" w:cs="Arial"/>
          <w:bCs/>
        </w:rPr>
      </w:pPr>
      <w:r w:rsidRPr="0021572D">
        <w:rPr>
          <w:rFonts w:ascii="Arial" w:hAnsi="Arial" w:cs="Arial"/>
          <w:sz w:val="22"/>
          <w:szCs w:val="22"/>
        </w:rPr>
        <w:t xml:space="preserve">Grafički prikaz </w:t>
      </w:r>
      <w:r w:rsidR="002A624C">
        <w:rPr>
          <w:rFonts w:ascii="Arial" w:hAnsi="Arial" w:cs="Arial"/>
          <w:sz w:val="22"/>
          <w:szCs w:val="22"/>
        </w:rPr>
        <w:t>4</w:t>
      </w:r>
      <w:r w:rsidRPr="0021572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Prihodi </w:t>
      </w:r>
      <w:r>
        <w:rPr>
          <w:rFonts w:ascii="Arial" w:hAnsi="Arial" w:cs="Arial"/>
          <w:bCs/>
        </w:rPr>
        <w:t>od poreza</w:t>
      </w:r>
    </w:p>
    <w:p w14:paraId="79B4B726" w14:textId="6D3A74C4" w:rsidR="005D2742" w:rsidRDefault="007A6B61" w:rsidP="005D2742">
      <w:pPr>
        <w:pStyle w:val="Default"/>
        <w:ind w:firstLine="708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769E6847" wp14:editId="3493F629">
            <wp:extent cx="4686300" cy="2762250"/>
            <wp:effectExtent l="0" t="0" r="0" b="0"/>
            <wp:docPr id="170319295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79AF05B-A2AB-C533-0542-F5A665AC1F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5E5ACC" w14:textId="77777777" w:rsidR="005D2742" w:rsidRDefault="005D2742" w:rsidP="005D2742">
      <w:pPr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6F0C51B0" w14:textId="77777777" w:rsidR="00FF4614" w:rsidRDefault="00FF4614" w:rsidP="005D2742">
      <w:pPr>
        <w:jc w:val="center"/>
        <w:rPr>
          <w:rFonts w:ascii="Arial" w:hAnsi="Arial" w:cs="Arial"/>
          <w:color w:val="000000"/>
        </w:rPr>
      </w:pPr>
    </w:p>
    <w:p w14:paraId="04A357A9" w14:textId="77777777" w:rsidR="00FF4614" w:rsidRDefault="00FF4614" w:rsidP="005D2742">
      <w:pPr>
        <w:jc w:val="center"/>
        <w:rPr>
          <w:rFonts w:ascii="Arial" w:hAnsi="Arial" w:cs="Arial"/>
          <w:color w:val="000000"/>
        </w:rPr>
      </w:pPr>
    </w:p>
    <w:p w14:paraId="7C0CE428" w14:textId="329AB809" w:rsidR="005D2742" w:rsidRDefault="005D2742" w:rsidP="005D2742">
      <w:pPr>
        <w:pStyle w:val="Default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Prihodi od prodaje nefinancijske imovine planiran</w:t>
      </w:r>
      <w:r w:rsidR="0024669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su u visini od </w:t>
      </w:r>
      <w:r w:rsidR="00764241">
        <w:rPr>
          <w:rFonts w:ascii="Arial" w:hAnsi="Arial" w:cs="Arial"/>
          <w:bCs/>
        </w:rPr>
        <w:t>1.</w:t>
      </w:r>
      <w:r w:rsidR="00AA4511">
        <w:rPr>
          <w:rFonts w:ascii="Arial" w:hAnsi="Arial" w:cs="Arial"/>
          <w:bCs/>
        </w:rPr>
        <w:t>927.293,71</w:t>
      </w:r>
      <w:r>
        <w:rPr>
          <w:rFonts w:ascii="Arial" w:hAnsi="Arial" w:cs="Arial"/>
          <w:bCs/>
        </w:rPr>
        <w:t xml:space="preserve"> eur</w:t>
      </w:r>
      <w:r w:rsidR="00AA451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te čine </w:t>
      </w:r>
      <w:r w:rsidR="00AA4511">
        <w:rPr>
          <w:rFonts w:ascii="Arial" w:hAnsi="Arial" w:cs="Arial"/>
          <w:bCs/>
        </w:rPr>
        <w:t>1</w:t>
      </w:r>
      <w:r w:rsidR="007A6B6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% proračuna. Najvećim dijelom se odnose na prihode od prodaje neproizvedene dugotrajne imovine (zemljišta) u visini od </w:t>
      </w:r>
      <w:r w:rsidR="00C60131">
        <w:rPr>
          <w:rFonts w:ascii="Arial" w:hAnsi="Arial" w:cs="Arial"/>
          <w:bCs/>
        </w:rPr>
        <w:t xml:space="preserve">1.926.293,71 </w:t>
      </w:r>
      <w:r>
        <w:rPr>
          <w:rFonts w:ascii="Arial" w:hAnsi="Arial" w:cs="Arial"/>
          <w:bCs/>
        </w:rPr>
        <w:t>eur</w:t>
      </w:r>
      <w:r w:rsidR="00C6013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, a na prihode od prodaje proizvedene dugotrajne imovine (stambeni objekti) u visini od </w:t>
      </w:r>
      <w:r w:rsidR="00764241">
        <w:rPr>
          <w:rFonts w:ascii="Arial" w:hAnsi="Arial" w:cs="Arial"/>
          <w:bCs/>
        </w:rPr>
        <w:t>1.000</w:t>
      </w:r>
      <w:r>
        <w:rPr>
          <w:rFonts w:ascii="Arial" w:hAnsi="Arial" w:cs="Arial"/>
          <w:bCs/>
        </w:rPr>
        <w:t>,00 eur</w:t>
      </w:r>
      <w:r w:rsidR="00C60131"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 xml:space="preserve"> </w:t>
      </w:r>
    </w:p>
    <w:p w14:paraId="36DCC660" w14:textId="77777777" w:rsidR="005E6137" w:rsidRDefault="005E6137" w:rsidP="005D2742">
      <w:pPr>
        <w:pStyle w:val="Default"/>
        <w:ind w:firstLine="708"/>
        <w:jc w:val="both"/>
        <w:rPr>
          <w:rFonts w:ascii="Arial" w:hAnsi="Arial" w:cs="Arial"/>
          <w:bCs/>
        </w:rPr>
      </w:pPr>
    </w:p>
    <w:p w14:paraId="3F4492E7" w14:textId="5F840E07" w:rsidR="005E6137" w:rsidRDefault="005E6137" w:rsidP="005E6137">
      <w:pPr>
        <w:pStyle w:val="Default"/>
        <w:ind w:firstLine="708"/>
        <w:jc w:val="center"/>
        <w:rPr>
          <w:rFonts w:ascii="Arial" w:hAnsi="Arial" w:cs="Arial"/>
          <w:bCs/>
        </w:rPr>
      </w:pPr>
      <w:r w:rsidRPr="0021572D">
        <w:rPr>
          <w:rFonts w:ascii="Arial" w:hAnsi="Arial" w:cs="Arial"/>
          <w:sz w:val="22"/>
          <w:szCs w:val="22"/>
        </w:rPr>
        <w:t xml:space="preserve">Grafički prikaz </w:t>
      </w:r>
      <w:r w:rsidR="00A27E5B">
        <w:rPr>
          <w:rFonts w:ascii="Arial" w:hAnsi="Arial" w:cs="Arial"/>
          <w:sz w:val="22"/>
          <w:szCs w:val="22"/>
        </w:rPr>
        <w:t>5</w:t>
      </w:r>
      <w:r w:rsidRPr="0021572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Prihodi </w:t>
      </w:r>
      <w:r>
        <w:rPr>
          <w:rFonts w:ascii="Arial" w:hAnsi="Arial" w:cs="Arial"/>
          <w:bCs/>
        </w:rPr>
        <w:t>od prodaje nefinancijske imovine</w:t>
      </w:r>
    </w:p>
    <w:p w14:paraId="523E6E45" w14:textId="03418333" w:rsidR="005E6137" w:rsidRDefault="00AA4511" w:rsidP="005E6137">
      <w:pPr>
        <w:pStyle w:val="Default"/>
        <w:ind w:firstLine="708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0352F048" wp14:editId="2B98633B">
            <wp:extent cx="5200650" cy="2524125"/>
            <wp:effectExtent l="0" t="0" r="0" b="9525"/>
            <wp:docPr id="193635562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5E35CB7-16B2-D388-2C79-425957990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F556B33" w14:textId="77777777" w:rsidR="005E6137" w:rsidRDefault="005E6137" w:rsidP="005E6137">
      <w:pPr>
        <w:pStyle w:val="Default"/>
        <w:ind w:firstLine="708"/>
        <w:jc w:val="center"/>
        <w:rPr>
          <w:rFonts w:ascii="Arial" w:hAnsi="Arial" w:cs="Arial"/>
          <w:bCs/>
        </w:rPr>
      </w:pPr>
    </w:p>
    <w:p w14:paraId="3F965976" w14:textId="77777777" w:rsidR="005E6137" w:rsidRDefault="005E6137" w:rsidP="005E6137">
      <w:pPr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129DCEB3" w14:textId="0F094607" w:rsidR="009E5ADC" w:rsidRDefault="009E5ADC" w:rsidP="009E5ADC">
      <w:pPr>
        <w:ind w:firstLine="708"/>
        <w:jc w:val="both"/>
        <w:rPr>
          <w:rFonts w:ascii="Arial" w:hAnsi="Arial" w:cs="Arial"/>
          <w:bCs/>
        </w:rPr>
      </w:pPr>
      <w:r w:rsidRPr="009E5ADC">
        <w:rPr>
          <w:rFonts w:ascii="Arial" w:hAnsi="Arial" w:cs="Arial"/>
          <w:bCs/>
        </w:rPr>
        <w:t>Rashodi poslovanja</w:t>
      </w:r>
      <w:r>
        <w:rPr>
          <w:rFonts w:ascii="Arial" w:hAnsi="Arial" w:cs="Arial"/>
          <w:bCs/>
        </w:rPr>
        <w:t xml:space="preserve"> planirani su u visini od </w:t>
      </w:r>
      <w:r w:rsidR="00D913D8">
        <w:rPr>
          <w:rFonts w:ascii="Arial" w:hAnsi="Arial" w:cs="Arial"/>
          <w:bCs/>
        </w:rPr>
        <w:t>8.0</w:t>
      </w:r>
      <w:r w:rsidR="007A6B61">
        <w:rPr>
          <w:rFonts w:ascii="Arial" w:hAnsi="Arial" w:cs="Arial"/>
          <w:bCs/>
        </w:rPr>
        <w:t>77</w:t>
      </w:r>
      <w:r w:rsidR="00D913D8">
        <w:rPr>
          <w:rFonts w:ascii="Arial" w:hAnsi="Arial" w:cs="Arial"/>
          <w:bCs/>
        </w:rPr>
        <w:t>.630</w:t>
      </w:r>
      <w:r w:rsidR="00063114">
        <w:rPr>
          <w:rFonts w:ascii="Arial" w:hAnsi="Arial" w:cs="Arial"/>
          <w:bCs/>
        </w:rPr>
        <w:t>,00</w:t>
      </w:r>
      <w:r>
        <w:rPr>
          <w:rFonts w:ascii="Arial" w:hAnsi="Arial" w:cs="Arial"/>
          <w:bCs/>
        </w:rPr>
        <w:t xml:space="preserve"> eur</w:t>
      </w:r>
      <w:r w:rsidR="00D913D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, najvećim ih dijelom sa</w:t>
      </w:r>
      <w:r w:rsidR="00A24156">
        <w:rPr>
          <w:rFonts w:ascii="Arial" w:hAnsi="Arial" w:cs="Arial"/>
          <w:bCs/>
        </w:rPr>
        <w:t>č</w:t>
      </w:r>
      <w:r>
        <w:rPr>
          <w:rFonts w:ascii="Arial" w:hAnsi="Arial" w:cs="Arial"/>
          <w:bCs/>
        </w:rPr>
        <w:t>injavaju materijal</w:t>
      </w:r>
      <w:r w:rsidR="00A24156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i rashodi sa udjelom od </w:t>
      </w:r>
      <w:r w:rsidR="00063114">
        <w:rPr>
          <w:rFonts w:ascii="Arial" w:hAnsi="Arial" w:cs="Arial"/>
          <w:bCs/>
        </w:rPr>
        <w:t>5</w:t>
      </w:r>
      <w:r w:rsidR="007A6B61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%, a planirani su u visini od </w:t>
      </w:r>
      <w:r w:rsidR="00D913D8">
        <w:rPr>
          <w:rFonts w:ascii="Arial" w:hAnsi="Arial" w:cs="Arial"/>
          <w:bCs/>
        </w:rPr>
        <w:t>4.223.860</w:t>
      </w:r>
      <w:r w:rsidR="00063114">
        <w:rPr>
          <w:rFonts w:ascii="Arial" w:hAnsi="Arial" w:cs="Arial"/>
          <w:bCs/>
        </w:rPr>
        <w:t>,00</w:t>
      </w:r>
      <w:r>
        <w:rPr>
          <w:rFonts w:ascii="Arial" w:hAnsi="Arial" w:cs="Arial"/>
          <w:bCs/>
        </w:rPr>
        <w:t xml:space="preserve"> eur</w:t>
      </w:r>
      <w:r w:rsidR="0057687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. Zatim slijede rashodi za zaposlene planirani sa udjelom od </w:t>
      </w:r>
      <w:r w:rsidR="00D913D8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 xml:space="preserve">% u visini od </w:t>
      </w:r>
      <w:r w:rsidR="00063114">
        <w:rPr>
          <w:rFonts w:ascii="Arial" w:hAnsi="Arial" w:cs="Arial"/>
          <w:bCs/>
        </w:rPr>
        <w:t>1.4</w:t>
      </w:r>
      <w:r w:rsidR="00D913D8">
        <w:rPr>
          <w:rFonts w:ascii="Arial" w:hAnsi="Arial" w:cs="Arial"/>
          <w:bCs/>
        </w:rPr>
        <w:t>53</w:t>
      </w:r>
      <w:r w:rsidR="00063114">
        <w:rPr>
          <w:rFonts w:ascii="Arial" w:hAnsi="Arial" w:cs="Arial"/>
          <w:bCs/>
        </w:rPr>
        <w:t>.000</w:t>
      </w:r>
      <w:r>
        <w:rPr>
          <w:rFonts w:ascii="Arial" w:hAnsi="Arial" w:cs="Arial"/>
          <w:bCs/>
        </w:rPr>
        <w:t>,00 eur</w:t>
      </w:r>
      <w:r w:rsidR="0057687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te </w:t>
      </w:r>
      <w:r w:rsidR="00063114">
        <w:rPr>
          <w:rFonts w:ascii="Arial" w:hAnsi="Arial" w:cs="Arial"/>
          <w:bCs/>
        </w:rPr>
        <w:t>pomoći</w:t>
      </w:r>
      <w:r>
        <w:rPr>
          <w:rFonts w:ascii="Arial" w:hAnsi="Arial" w:cs="Arial"/>
          <w:bCs/>
        </w:rPr>
        <w:t xml:space="preserve"> sa udjelom od </w:t>
      </w:r>
      <w:r w:rsidR="00063114">
        <w:rPr>
          <w:rFonts w:ascii="Arial" w:hAnsi="Arial" w:cs="Arial"/>
          <w:bCs/>
        </w:rPr>
        <w:t>1</w:t>
      </w:r>
      <w:r w:rsidR="00D913D8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% u visini od </w:t>
      </w:r>
      <w:r w:rsidR="00D913D8">
        <w:rPr>
          <w:rFonts w:ascii="Arial" w:hAnsi="Arial" w:cs="Arial"/>
          <w:bCs/>
        </w:rPr>
        <w:t>1.028.720</w:t>
      </w:r>
      <w:r>
        <w:rPr>
          <w:rFonts w:ascii="Arial" w:hAnsi="Arial" w:cs="Arial"/>
          <w:bCs/>
        </w:rPr>
        <w:t>,00 eur</w:t>
      </w:r>
      <w:r w:rsidR="0057687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.</w:t>
      </w:r>
    </w:p>
    <w:p w14:paraId="2978FA39" w14:textId="078FEA62" w:rsidR="009E5ADC" w:rsidRDefault="009E5ADC" w:rsidP="009E5ADC">
      <w:pPr>
        <w:pStyle w:val="Default"/>
        <w:ind w:firstLine="7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bookmarkStart w:id="0" w:name="_Hlk121383157"/>
      <w:r w:rsidRPr="0021572D">
        <w:rPr>
          <w:rFonts w:ascii="Arial" w:hAnsi="Arial" w:cs="Arial"/>
          <w:sz w:val="22"/>
          <w:szCs w:val="22"/>
        </w:rPr>
        <w:t xml:space="preserve">Grafički prikaz </w:t>
      </w:r>
      <w:r w:rsidR="0075139C">
        <w:rPr>
          <w:rFonts w:ascii="Arial" w:hAnsi="Arial" w:cs="Arial"/>
          <w:sz w:val="22"/>
          <w:szCs w:val="22"/>
        </w:rPr>
        <w:t>6</w:t>
      </w:r>
      <w:r w:rsidRPr="0021572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Rashodi poslovanja</w:t>
      </w:r>
      <w:bookmarkEnd w:id="0"/>
    </w:p>
    <w:p w14:paraId="39BDFDE2" w14:textId="6988233C" w:rsidR="009E5ADC" w:rsidRDefault="00D913D8" w:rsidP="009E5ADC">
      <w:pPr>
        <w:pStyle w:val="Default"/>
        <w:ind w:firstLine="708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26BC9349" wp14:editId="07D552A0">
            <wp:extent cx="5953125" cy="3200400"/>
            <wp:effectExtent l="0" t="0" r="9525" b="0"/>
            <wp:docPr id="43980034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09632A1-F30C-5E5B-6CC5-ABAAF11611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D4E462" w14:textId="77777777" w:rsidR="009E5ADC" w:rsidRDefault="009E5ADC" w:rsidP="009E5ADC">
      <w:pPr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404C5603" w14:textId="77777777" w:rsidR="00FF4614" w:rsidRDefault="00FF4614" w:rsidP="009E5ADC">
      <w:pPr>
        <w:jc w:val="center"/>
        <w:rPr>
          <w:rFonts w:ascii="Arial" w:hAnsi="Arial" w:cs="Arial"/>
          <w:color w:val="000000"/>
        </w:rPr>
      </w:pPr>
    </w:p>
    <w:p w14:paraId="67C95481" w14:textId="77777777" w:rsidR="00FF4614" w:rsidRDefault="00FF4614" w:rsidP="009E5ADC">
      <w:pPr>
        <w:jc w:val="center"/>
        <w:rPr>
          <w:rFonts w:ascii="Arial" w:hAnsi="Arial" w:cs="Arial"/>
          <w:color w:val="000000"/>
        </w:rPr>
      </w:pPr>
    </w:p>
    <w:p w14:paraId="67A4D27E" w14:textId="16179C1B" w:rsidR="005E6137" w:rsidRDefault="00947779" w:rsidP="00D2710D">
      <w:pPr>
        <w:ind w:firstLine="708"/>
        <w:jc w:val="both"/>
        <w:rPr>
          <w:rFonts w:ascii="Arial" w:hAnsi="Arial" w:cs="Arial"/>
          <w:bCs/>
        </w:rPr>
      </w:pPr>
      <w:r w:rsidRPr="00D2710D">
        <w:rPr>
          <w:rFonts w:ascii="Arial" w:hAnsi="Arial" w:cs="Arial"/>
          <w:bCs/>
        </w:rPr>
        <w:t>Materijalni rashodi su planirani</w:t>
      </w:r>
      <w:r w:rsidRPr="00CD4424">
        <w:rPr>
          <w:rFonts w:ascii="Arial" w:hAnsi="Arial" w:cs="Arial"/>
          <w:bCs/>
        </w:rPr>
        <w:t xml:space="preserve"> u visini od </w:t>
      </w:r>
      <w:r w:rsidR="00C15164">
        <w:rPr>
          <w:rFonts w:ascii="Arial" w:hAnsi="Arial" w:cs="Arial"/>
          <w:bCs/>
        </w:rPr>
        <w:t>4.223.860</w:t>
      </w:r>
      <w:r w:rsidR="00D2710D">
        <w:rPr>
          <w:rFonts w:ascii="Arial" w:hAnsi="Arial" w:cs="Arial"/>
          <w:bCs/>
        </w:rPr>
        <w:t>,00</w:t>
      </w:r>
      <w:r w:rsidRPr="00CD4424">
        <w:rPr>
          <w:rFonts w:ascii="Arial" w:hAnsi="Arial" w:cs="Arial"/>
          <w:bCs/>
        </w:rPr>
        <w:t xml:space="preserve"> eur</w:t>
      </w:r>
      <w:r w:rsidR="00C15164">
        <w:rPr>
          <w:rFonts w:ascii="Arial" w:hAnsi="Arial" w:cs="Arial"/>
          <w:bCs/>
        </w:rPr>
        <w:t>a</w:t>
      </w:r>
      <w:r w:rsidRPr="00CD4424">
        <w:rPr>
          <w:rFonts w:ascii="Arial" w:hAnsi="Arial" w:cs="Arial"/>
          <w:bCs/>
        </w:rPr>
        <w:t>, a najvećim dijelom se odnose na rashode za usluge sa udjelom od 8</w:t>
      </w:r>
      <w:r w:rsidR="00C15164">
        <w:rPr>
          <w:rFonts w:ascii="Arial" w:hAnsi="Arial" w:cs="Arial"/>
          <w:bCs/>
        </w:rPr>
        <w:t>5</w:t>
      </w:r>
      <w:r w:rsidRPr="00CD4424">
        <w:rPr>
          <w:rFonts w:ascii="Arial" w:hAnsi="Arial" w:cs="Arial"/>
          <w:bCs/>
        </w:rPr>
        <w:t xml:space="preserve">% odnosno u visini od </w:t>
      </w:r>
      <w:r w:rsidR="00C15164">
        <w:rPr>
          <w:rFonts w:ascii="Arial" w:hAnsi="Arial" w:cs="Arial"/>
          <w:bCs/>
        </w:rPr>
        <w:t>3.575.210</w:t>
      </w:r>
      <w:r w:rsidRPr="00CD4424">
        <w:rPr>
          <w:rFonts w:ascii="Arial" w:hAnsi="Arial" w:cs="Arial"/>
          <w:bCs/>
        </w:rPr>
        <w:t>,00 eur</w:t>
      </w:r>
      <w:r w:rsidR="00C15164">
        <w:rPr>
          <w:rFonts w:ascii="Arial" w:hAnsi="Arial" w:cs="Arial"/>
          <w:bCs/>
        </w:rPr>
        <w:t>a</w:t>
      </w:r>
      <w:r w:rsidR="004E433B" w:rsidRPr="00CD4424">
        <w:rPr>
          <w:rFonts w:ascii="Arial" w:hAnsi="Arial" w:cs="Arial"/>
          <w:bCs/>
        </w:rPr>
        <w:t>. R</w:t>
      </w:r>
      <w:r w:rsidRPr="00CD4424">
        <w:rPr>
          <w:rFonts w:ascii="Arial" w:hAnsi="Arial" w:cs="Arial"/>
          <w:bCs/>
        </w:rPr>
        <w:t>ashod</w:t>
      </w:r>
      <w:r w:rsidR="004E433B" w:rsidRPr="00CD4424">
        <w:rPr>
          <w:rFonts w:ascii="Arial" w:hAnsi="Arial" w:cs="Arial"/>
          <w:bCs/>
        </w:rPr>
        <w:t>i</w:t>
      </w:r>
      <w:r w:rsidRPr="00CD4424">
        <w:rPr>
          <w:rFonts w:ascii="Arial" w:hAnsi="Arial" w:cs="Arial"/>
          <w:bCs/>
        </w:rPr>
        <w:t xml:space="preserve"> za materijal i energiju </w:t>
      </w:r>
      <w:r w:rsidR="004E433B" w:rsidRPr="00CD4424">
        <w:rPr>
          <w:rFonts w:ascii="Arial" w:hAnsi="Arial" w:cs="Arial"/>
          <w:bCs/>
        </w:rPr>
        <w:t xml:space="preserve">čine udio </w:t>
      </w:r>
      <w:r w:rsidRPr="00CD4424">
        <w:rPr>
          <w:rFonts w:ascii="Arial" w:hAnsi="Arial" w:cs="Arial"/>
          <w:bCs/>
        </w:rPr>
        <w:t xml:space="preserve">od </w:t>
      </w:r>
      <w:r w:rsidR="00C15164">
        <w:rPr>
          <w:rFonts w:ascii="Arial" w:hAnsi="Arial" w:cs="Arial"/>
          <w:bCs/>
        </w:rPr>
        <w:t>9</w:t>
      </w:r>
      <w:r w:rsidRPr="00CD4424">
        <w:rPr>
          <w:rFonts w:ascii="Arial" w:hAnsi="Arial" w:cs="Arial"/>
          <w:bCs/>
        </w:rPr>
        <w:t>%</w:t>
      </w:r>
      <w:r w:rsidR="00C15164">
        <w:rPr>
          <w:rFonts w:ascii="Arial" w:hAnsi="Arial" w:cs="Arial"/>
          <w:bCs/>
        </w:rPr>
        <w:t xml:space="preserve"> u visini od 388.400,00 eura</w:t>
      </w:r>
      <w:r w:rsidRPr="00CD4424">
        <w:rPr>
          <w:rFonts w:ascii="Arial" w:hAnsi="Arial" w:cs="Arial"/>
          <w:bCs/>
        </w:rPr>
        <w:t>, a zatim slijede naknade troškova zaposlenima</w:t>
      </w:r>
      <w:r w:rsidR="00C15164">
        <w:rPr>
          <w:rFonts w:ascii="Arial" w:hAnsi="Arial" w:cs="Arial"/>
          <w:bCs/>
        </w:rPr>
        <w:t xml:space="preserve"> i </w:t>
      </w:r>
      <w:r w:rsidR="00C15164" w:rsidRPr="00CD4424">
        <w:rPr>
          <w:rFonts w:ascii="Arial" w:hAnsi="Arial" w:cs="Arial"/>
          <w:bCs/>
        </w:rPr>
        <w:t>ostali nespomenuti rashodi poslovanja</w:t>
      </w:r>
      <w:r w:rsidRPr="00CD4424">
        <w:rPr>
          <w:rFonts w:ascii="Arial" w:hAnsi="Arial" w:cs="Arial"/>
          <w:bCs/>
        </w:rPr>
        <w:t>.</w:t>
      </w:r>
    </w:p>
    <w:p w14:paraId="06628325" w14:textId="409491E9" w:rsidR="00947779" w:rsidRDefault="00947779" w:rsidP="00947779">
      <w:pPr>
        <w:ind w:firstLine="708"/>
        <w:jc w:val="center"/>
        <w:rPr>
          <w:rFonts w:ascii="Arial" w:hAnsi="Arial" w:cs="Arial"/>
          <w:bCs/>
        </w:rPr>
      </w:pPr>
      <w:r w:rsidRPr="0021572D">
        <w:rPr>
          <w:rFonts w:ascii="Arial" w:hAnsi="Arial" w:cs="Arial"/>
        </w:rPr>
        <w:t xml:space="preserve">Grafički prikaz </w:t>
      </w:r>
      <w:r w:rsidR="00A870B4">
        <w:rPr>
          <w:rFonts w:ascii="Arial" w:hAnsi="Arial" w:cs="Arial"/>
        </w:rPr>
        <w:t>7</w:t>
      </w:r>
      <w:r w:rsidRPr="0021572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Materijalni rashodi</w:t>
      </w:r>
    </w:p>
    <w:p w14:paraId="20623210" w14:textId="0F582842" w:rsidR="00947779" w:rsidRDefault="00C15164" w:rsidP="009E5ADC">
      <w:pPr>
        <w:ind w:firstLine="708"/>
        <w:jc w:val="both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440D26CC" wp14:editId="12C47FC3">
            <wp:extent cx="5781675" cy="2971800"/>
            <wp:effectExtent l="0" t="0" r="9525" b="0"/>
            <wp:docPr id="39582161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0C9BA80-F7B1-8296-C33A-8C34C74066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315EC5" w14:textId="77777777" w:rsidR="00947779" w:rsidRDefault="00947779" w:rsidP="00947779">
      <w:pPr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1855CF55" w14:textId="356DD544" w:rsidR="00947779" w:rsidRPr="00947779" w:rsidRDefault="00947779" w:rsidP="00462014">
      <w:pPr>
        <w:ind w:firstLine="708"/>
        <w:jc w:val="both"/>
        <w:rPr>
          <w:rFonts w:ascii="Arial" w:hAnsi="Arial" w:cs="Arial"/>
          <w:bCs/>
        </w:rPr>
      </w:pPr>
      <w:r w:rsidRPr="007A6B61">
        <w:rPr>
          <w:rFonts w:ascii="Arial" w:hAnsi="Arial" w:cs="Arial"/>
          <w:bCs/>
          <w:highlight w:val="yellow"/>
        </w:rPr>
        <w:t>Ostali rashodi koji</w:t>
      </w:r>
      <w:r>
        <w:rPr>
          <w:rFonts w:ascii="Arial" w:hAnsi="Arial" w:cs="Arial"/>
          <w:bCs/>
        </w:rPr>
        <w:t xml:space="preserve"> su planirani u visini od </w:t>
      </w:r>
      <w:r w:rsidR="00C15164">
        <w:rPr>
          <w:rFonts w:ascii="Arial" w:hAnsi="Arial" w:cs="Arial"/>
          <w:bCs/>
        </w:rPr>
        <w:t>821.910</w:t>
      </w:r>
      <w:r>
        <w:rPr>
          <w:rFonts w:ascii="Arial" w:hAnsi="Arial" w:cs="Arial"/>
          <w:bCs/>
        </w:rPr>
        <w:t>,00 eur</w:t>
      </w:r>
      <w:r w:rsidR="00C1516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sačinjavaju redom </w:t>
      </w:r>
      <w:r w:rsidR="00CD4424">
        <w:rPr>
          <w:rFonts w:ascii="Arial" w:hAnsi="Arial" w:cs="Arial"/>
          <w:bCs/>
        </w:rPr>
        <w:t xml:space="preserve">kapitalne </w:t>
      </w:r>
      <w:r w:rsidR="004141AE">
        <w:rPr>
          <w:rFonts w:ascii="Arial" w:hAnsi="Arial" w:cs="Arial"/>
          <w:bCs/>
        </w:rPr>
        <w:t>pomoći</w:t>
      </w:r>
      <w:r w:rsidR="00CD4424">
        <w:rPr>
          <w:rFonts w:ascii="Arial" w:hAnsi="Arial" w:cs="Arial"/>
          <w:bCs/>
        </w:rPr>
        <w:t xml:space="preserve"> </w:t>
      </w:r>
      <w:r w:rsidR="00C15164">
        <w:rPr>
          <w:rFonts w:ascii="Arial" w:hAnsi="Arial" w:cs="Arial"/>
          <w:bCs/>
        </w:rPr>
        <w:t xml:space="preserve">trgovačkim društvima u javnom sektoru </w:t>
      </w:r>
      <w:r w:rsidR="00CD4424">
        <w:rPr>
          <w:rFonts w:ascii="Arial" w:hAnsi="Arial" w:cs="Arial"/>
          <w:bCs/>
        </w:rPr>
        <w:t xml:space="preserve">u iznosu od </w:t>
      </w:r>
      <w:r w:rsidR="00C15164">
        <w:rPr>
          <w:rFonts w:ascii="Arial" w:hAnsi="Arial" w:cs="Arial"/>
          <w:bCs/>
        </w:rPr>
        <w:t>498.500</w:t>
      </w:r>
      <w:r w:rsidR="00CD4424">
        <w:rPr>
          <w:rFonts w:ascii="Arial" w:hAnsi="Arial" w:cs="Arial"/>
          <w:bCs/>
        </w:rPr>
        <w:t>,00 eur</w:t>
      </w:r>
      <w:r w:rsidR="00C15164">
        <w:rPr>
          <w:rFonts w:ascii="Arial" w:hAnsi="Arial" w:cs="Arial"/>
          <w:bCs/>
        </w:rPr>
        <w:t>a</w:t>
      </w:r>
      <w:r w:rsidR="00CD4424">
        <w:rPr>
          <w:rFonts w:ascii="Arial" w:hAnsi="Arial" w:cs="Arial"/>
          <w:bCs/>
        </w:rPr>
        <w:t xml:space="preserve"> sa udjelom od </w:t>
      </w:r>
      <w:r w:rsidR="00C15164">
        <w:rPr>
          <w:rFonts w:ascii="Arial" w:hAnsi="Arial" w:cs="Arial"/>
          <w:bCs/>
        </w:rPr>
        <w:t>61</w:t>
      </w:r>
      <w:r w:rsidR="00CD4424">
        <w:rPr>
          <w:rFonts w:ascii="Arial" w:hAnsi="Arial" w:cs="Arial"/>
          <w:bCs/>
        </w:rPr>
        <w:t xml:space="preserve">%, zatim </w:t>
      </w:r>
      <w:r>
        <w:rPr>
          <w:rFonts w:ascii="Arial" w:hAnsi="Arial" w:cs="Arial"/>
          <w:bCs/>
        </w:rPr>
        <w:t xml:space="preserve">tekuće donacije </w:t>
      </w:r>
      <w:r w:rsidR="00CD4424">
        <w:rPr>
          <w:rFonts w:ascii="Arial" w:hAnsi="Arial" w:cs="Arial"/>
          <w:bCs/>
        </w:rPr>
        <w:t xml:space="preserve">u iznosu od </w:t>
      </w:r>
      <w:r w:rsidR="00C15164">
        <w:rPr>
          <w:rFonts w:ascii="Arial" w:hAnsi="Arial" w:cs="Arial"/>
          <w:bCs/>
        </w:rPr>
        <w:t>276.910</w:t>
      </w:r>
      <w:r w:rsidR="00CD4424">
        <w:rPr>
          <w:rFonts w:ascii="Arial" w:hAnsi="Arial" w:cs="Arial"/>
          <w:bCs/>
        </w:rPr>
        <w:t>,00 eur</w:t>
      </w:r>
      <w:r w:rsidR="006D5A55">
        <w:rPr>
          <w:rFonts w:ascii="Arial" w:hAnsi="Arial" w:cs="Arial"/>
          <w:bCs/>
        </w:rPr>
        <w:t>a</w:t>
      </w:r>
      <w:r w:rsidR="00CD44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sa udjelom od </w:t>
      </w:r>
      <w:r w:rsidR="004141AE">
        <w:rPr>
          <w:rFonts w:ascii="Arial" w:hAnsi="Arial" w:cs="Arial"/>
          <w:bCs/>
        </w:rPr>
        <w:t>3</w:t>
      </w:r>
      <w:r w:rsidR="00C15164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% te kapitalne </w:t>
      </w:r>
      <w:r w:rsidR="00CD4424">
        <w:rPr>
          <w:rFonts w:ascii="Arial" w:hAnsi="Arial" w:cs="Arial"/>
          <w:bCs/>
        </w:rPr>
        <w:t xml:space="preserve">donacije u iznosu od </w:t>
      </w:r>
      <w:r w:rsidR="00C15164">
        <w:rPr>
          <w:rFonts w:ascii="Arial" w:hAnsi="Arial" w:cs="Arial"/>
          <w:bCs/>
        </w:rPr>
        <w:t>32</w:t>
      </w:r>
      <w:r w:rsidR="004141AE">
        <w:rPr>
          <w:rFonts w:ascii="Arial" w:hAnsi="Arial" w:cs="Arial"/>
          <w:bCs/>
        </w:rPr>
        <w:t>.500</w:t>
      </w:r>
      <w:r w:rsidR="00CD4424">
        <w:rPr>
          <w:rFonts w:ascii="Arial" w:hAnsi="Arial" w:cs="Arial"/>
          <w:bCs/>
        </w:rPr>
        <w:t>,00 eur</w:t>
      </w:r>
      <w:r w:rsidR="00E521F6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sa udjelom od </w:t>
      </w:r>
      <w:r w:rsidR="00C15164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%.</w:t>
      </w:r>
    </w:p>
    <w:p w14:paraId="1F2DB71D" w14:textId="4D24C594" w:rsidR="00947779" w:rsidRPr="00894D3B" w:rsidRDefault="00947779" w:rsidP="006E15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FF0000"/>
        </w:rPr>
        <w:tab/>
      </w:r>
      <w:r w:rsidRPr="00894D3B">
        <w:rPr>
          <w:rFonts w:ascii="Arial" w:hAnsi="Arial" w:cs="Arial"/>
          <w:bCs/>
        </w:rPr>
        <w:t>Primici od financijske imovine i zaduživanja u proračunu za 202</w:t>
      </w:r>
      <w:r w:rsidR="00C15164">
        <w:rPr>
          <w:rFonts w:ascii="Arial" w:hAnsi="Arial" w:cs="Arial"/>
          <w:bCs/>
        </w:rPr>
        <w:t>6</w:t>
      </w:r>
      <w:r w:rsidRPr="00894D3B">
        <w:rPr>
          <w:rFonts w:ascii="Arial" w:hAnsi="Arial" w:cs="Arial"/>
          <w:bCs/>
        </w:rPr>
        <w:t>. godinu planirani</w:t>
      </w:r>
      <w:r w:rsidR="00C15164">
        <w:rPr>
          <w:rFonts w:ascii="Arial" w:hAnsi="Arial" w:cs="Arial"/>
          <w:bCs/>
        </w:rPr>
        <w:t xml:space="preserve"> su u iznosu od 700.000,00 eura, a odnose se na</w:t>
      </w:r>
      <w:r w:rsidR="00C15164">
        <w:rPr>
          <w:rFonts w:ascii="Arial" w:hAnsi="Arial" w:cs="Arial"/>
        </w:rPr>
        <w:t xml:space="preserve"> financiranje projekta Kulturni centar Tar-Vabriga</w:t>
      </w:r>
      <w:r w:rsidR="00894D3B" w:rsidRPr="00894D3B">
        <w:rPr>
          <w:rFonts w:ascii="Arial" w:hAnsi="Arial" w:cs="Arial"/>
          <w:bCs/>
        </w:rPr>
        <w:t>.</w:t>
      </w:r>
    </w:p>
    <w:p w14:paraId="33E7A9B1" w14:textId="65CB3C1A" w:rsidR="00122850" w:rsidRDefault="00894D3B" w:rsidP="006E15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FF0000"/>
        </w:rPr>
        <w:tab/>
      </w:r>
      <w:r w:rsidRPr="00894D3B">
        <w:rPr>
          <w:rFonts w:ascii="Arial" w:hAnsi="Arial" w:cs="Arial"/>
          <w:bCs/>
        </w:rPr>
        <w:t>Izdaci za</w:t>
      </w:r>
      <w:r>
        <w:rPr>
          <w:rFonts w:ascii="Arial" w:hAnsi="Arial" w:cs="Arial"/>
          <w:bCs/>
        </w:rPr>
        <w:t xml:space="preserve"> financijsku imovinu i otplate zajmova planirani su u visini od </w:t>
      </w:r>
      <w:r w:rsidR="00122850">
        <w:rPr>
          <w:rFonts w:ascii="Arial" w:hAnsi="Arial" w:cs="Arial"/>
          <w:bCs/>
        </w:rPr>
        <w:t>200.300</w:t>
      </w:r>
      <w:r>
        <w:rPr>
          <w:rFonts w:ascii="Arial" w:hAnsi="Arial" w:cs="Arial"/>
          <w:bCs/>
        </w:rPr>
        <w:t>,00 eur</w:t>
      </w:r>
      <w:r w:rsidR="0012285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122850">
        <w:rPr>
          <w:rFonts w:ascii="Arial" w:hAnsi="Arial" w:cs="Arial"/>
          <w:bCs/>
        </w:rPr>
        <w:t xml:space="preserve">te </w:t>
      </w:r>
      <w:r>
        <w:rPr>
          <w:rFonts w:ascii="Arial" w:hAnsi="Arial" w:cs="Arial"/>
          <w:bCs/>
        </w:rPr>
        <w:t xml:space="preserve">time čine </w:t>
      </w:r>
      <w:r w:rsidR="004141A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% proračuna</w:t>
      </w:r>
      <w:r w:rsidR="00122850">
        <w:rPr>
          <w:rFonts w:ascii="Arial" w:hAnsi="Arial" w:cs="Arial"/>
          <w:bCs/>
        </w:rPr>
        <w:t>. Najvećim dijelom sa udjelom od 77% se odnose na izdatke za otplatu glavnica primljenih zajmova od kreditnih institucija u javnom sektoru, zatim sa udjelom od 15% na izdatke za otplatu glavnica primljenih zajmova od državnog proračuna te sa udjelom od 8% na izdatke za dionice i udjele u glavnici.</w:t>
      </w:r>
    </w:p>
    <w:p w14:paraId="3FEAF92B" w14:textId="77777777" w:rsidR="00FF4614" w:rsidRDefault="00FF4614" w:rsidP="006E151F">
      <w:pPr>
        <w:jc w:val="both"/>
        <w:rPr>
          <w:rFonts w:ascii="Arial" w:hAnsi="Arial" w:cs="Arial"/>
          <w:bCs/>
        </w:rPr>
      </w:pPr>
    </w:p>
    <w:p w14:paraId="3F8C756B" w14:textId="77777777" w:rsidR="00FF4614" w:rsidRDefault="00FF4614" w:rsidP="006E151F">
      <w:pPr>
        <w:jc w:val="both"/>
        <w:rPr>
          <w:rFonts w:ascii="Arial" w:hAnsi="Arial" w:cs="Arial"/>
          <w:bCs/>
        </w:rPr>
      </w:pPr>
    </w:p>
    <w:p w14:paraId="1F6B1F58" w14:textId="77777777" w:rsidR="00FF4614" w:rsidRDefault="00FF4614" w:rsidP="006E151F">
      <w:pPr>
        <w:jc w:val="both"/>
        <w:rPr>
          <w:rFonts w:ascii="Arial" w:hAnsi="Arial" w:cs="Arial"/>
          <w:bCs/>
        </w:rPr>
      </w:pPr>
    </w:p>
    <w:p w14:paraId="31744434" w14:textId="77777777" w:rsidR="00FF4614" w:rsidRDefault="00FF4614" w:rsidP="006E151F">
      <w:pPr>
        <w:jc w:val="both"/>
        <w:rPr>
          <w:rFonts w:ascii="Arial" w:hAnsi="Arial" w:cs="Arial"/>
          <w:bCs/>
        </w:rPr>
      </w:pPr>
    </w:p>
    <w:p w14:paraId="64F17878" w14:textId="77777777" w:rsidR="00FF4614" w:rsidRDefault="00FF4614" w:rsidP="006E151F">
      <w:pPr>
        <w:jc w:val="both"/>
        <w:rPr>
          <w:rFonts w:ascii="Arial" w:hAnsi="Arial" w:cs="Arial"/>
          <w:bCs/>
        </w:rPr>
      </w:pPr>
    </w:p>
    <w:p w14:paraId="1D7C0F2E" w14:textId="77777777" w:rsidR="00FF4614" w:rsidRDefault="00FF4614" w:rsidP="006E151F">
      <w:pPr>
        <w:jc w:val="both"/>
        <w:rPr>
          <w:rFonts w:ascii="Arial" w:hAnsi="Arial" w:cs="Arial"/>
          <w:bCs/>
        </w:rPr>
      </w:pPr>
    </w:p>
    <w:p w14:paraId="4BEBD7B1" w14:textId="77777777" w:rsidR="00FF4614" w:rsidRDefault="00FF4614" w:rsidP="006E151F">
      <w:pPr>
        <w:jc w:val="both"/>
        <w:rPr>
          <w:rFonts w:ascii="Arial" w:hAnsi="Arial" w:cs="Arial"/>
          <w:bCs/>
        </w:rPr>
      </w:pPr>
    </w:p>
    <w:p w14:paraId="17DA9741" w14:textId="23C624EC" w:rsidR="00894D3B" w:rsidRDefault="00894D3B" w:rsidP="00894D3B">
      <w:pPr>
        <w:ind w:firstLine="708"/>
        <w:jc w:val="center"/>
        <w:rPr>
          <w:rFonts w:ascii="Arial" w:hAnsi="Arial" w:cs="Arial"/>
        </w:rPr>
      </w:pPr>
      <w:r w:rsidRPr="0021572D">
        <w:rPr>
          <w:rFonts w:ascii="Arial" w:hAnsi="Arial" w:cs="Arial"/>
        </w:rPr>
        <w:t xml:space="preserve">Grafički prikaz </w:t>
      </w:r>
      <w:r w:rsidR="00A870B4">
        <w:rPr>
          <w:rFonts w:ascii="Arial" w:hAnsi="Arial" w:cs="Arial"/>
        </w:rPr>
        <w:t>8</w:t>
      </w:r>
      <w:r w:rsidRPr="0021572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Izdaci za financijsku imovinu i otplate zajmova</w:t>
      </w:r>
    </w:p>
    <w:p w14:paraId="43E623F0" w14:textId="5CC61585" w:rsidR="00894D3B" w:rsidRDefault="00122850" w:rsidP="00894D3B">
      <w:pPr>
        <w:ind w:firstLine="70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6346ABB" wp14:editId="07D7AEC5">
            <wp:extent cx="6105525" cy="3429000"/>
            <wp:effectExtent l="0" t="0" r="9525" b="0"/>
            <wp:docPr id="120009794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281506D-7A98-6B30-ADC2-7678046DD3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15A924" w14:textId="77777777" w:rsidR="00894D3B" w:rsidRDefault="00894D3B" w:rsidP="00894D3B">
      <w:pPr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7C05C51D" w14:textId="77777777" w:rsidR="00D34ADB" w:rsidRDefault="00D34ADB" w:rsidP="006E151F">
      <w:pPr>
        <w:jc w:val="both"/>
        <w:rPr>
          <w:rFonts w:ascii="Arial" w:hAnsi="Arial" w:cs="Arial"/>
          <w:b/>
        </w:rPr>
      </w:pPr>
    </w:p>
    <w:p w14:paraId="455175EA" w14:textId="3D7992E9" w:rsidR="001B2DC8" w:rsidRDefault="001B2DC8" w:rsidP="006E151F">
      <w:pPr>
        <w:jc w:val="both"/>
        <w:rPr>
          <w:rFonts w:ascii="Arial" w:hAnsi="Arial" w:cs="Arial"/>
          <w:b/>
        </w:rPr>
      </w:pPr>
      <w:r w:rsidRPr="001B2DC8">
        <w:rPr>
          <w:rFonts w:ascii="Arial" w:hAnsi="Arial" w:cs="Arial"/>
          <w:b/>
        </w:rPr>
        <w:t xml:space="preserve">VI PRENESENI MANJAK / VIŠAK </w:t>
      </w:r>
    </w:p>
    <w:p w14:paraId="50D4A8B3" w14:textId="59029D25" w:rsidR="002C131C" w:rsidRDefault="006E151F" w:rsidP="006E151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2C131C" w:rsidRPr="002C131C">
        <w:rPr>
          <w:rFonts w:ascii="Arial" w:hAnsi="Arial" w:cs="Arial"/>
          <w:bCs/>
        </w:rPr>
        <w:t xml:space="preserve">U </w:t>
      </w:r>
      <w:r w:rsidRPr="002C131C">
        <w:rPr>
          <w:rFonts w:ascii="Arial" w:hAnsi="Arial" w:cs="Arial"/>
          <w:bCs/>
        </w:rPr>
        <w:t>Proračun</w:t>
      </w:r>
      <w:r w:rsidR="002C131C" w:rsidRPr="002C131C">
        <w:rPr>
          <w:rFonts w:ascii="Arial" w:hAnsi="Arial" w:cs="Arial"/>
          <w:bCs/>
        </w:rPr>
        <w:t>u</w:t>
      </w:r>
      <w:r w:rsidRPr="00EC3B2D">
        <w:rPr>
          <w:rFonts w:ascii="Arial" w:hAnsi="Arial" w:cs="Arial"/>
        </w:rPr>
        <w:t xml:space="preserve"> za 202</w:t>
      </w:r>
      <w:r w:rsidR="00122850">
        <w:rPr>
          <w:rFonts w:ascii="Arial" w:hAnsi="Arial" w:cs="Arial"/>
        </w:rPr>
        <w:t>6</w:t>
      </w:r>
      <w:r w:rsidRPr="00EC3B2D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je planiran </w:t>
      </w:r>
      <w:r w:rsidR="002C131C">
        <w:rPr>
          <w:rFonts w:ascii="Arial" w:hAnsi="Arial" w:cs="Arial"/>
        </w:rPr>
        <w:t xml:space="preserve">je </w:t>
      </w:r>
      <w:r w:rsidR="004141AE">
        <w:rPr>
          <w:rFonts w:ascii="Arial" w:hAnsi="Arial" w:cs="Arial"/>
        </w:rPr>
        <w:t>viša</w:t>
      </w:r>
      <w:r w:rsidR="002C131C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u visini od</w:t>
      </w:r>
      <w:r w:rsidR="002C131C">
        <w:rPr>
          <w:rFonts w:ascii="Arial" w:hAnsi="Arial" w:cs="Arial"/>
        </w:rPr>
        <w:t xml:space="preserve"> </w:t>
      </w:r>
      <w:r w:rsidR="00122850">
        <w:rPr>
          <w:rFonts w:ascii="Arial" w:hAnsi="Arial" w:cs="Arial"/>
        </w:rPr>
        <w:t>1.561.263,83</w:t>
      </w:r>
      <w:r w:rsidR="002C131C">
        <w:rPr>
          <w:rFonts w:ascii="Arial" w:hAnsi="Arial" w:cs="Arial"/>
        </w:rPr>
        <w:t xml:space="preserve"> eur</w:t>
      </w:r>
      <w:r w:rsidR="00122850">
        <w:rPr>
          <w:rFonts w:ascii="Arial" w:hAnsi="Arial" w:cs="Arial"/>
        </w:rPr>
        <w:t>a</w:t>
      </w:r>
      <w:r w:rsidR="002C131C">
        <w:rPr>
          <w:rFonts w:ascii="Arial" w:hAnsi="Arial" w:cs="Arial"/>
        </w:rPr>
        <w:t xml:space="preserve">, a odnosi se na </w:t>
      </w:r>
      <w:r w:rsidR="004141AE">
        <w:rPr>
          <w:rFonts w:ascii="Arial" w:hAnsi="Arial" w:cs="Arial"/>
        </w:rPr>
        <w:t>viša</w:t>
      </w:r>
      <w:r w:rsidR="002C131C">
        <w:rPr>
          <w:rFonts w:ascii="Arial" w:hAnsi="Arial" w:cs="Arial"/>
        </w:rPr>
        <w:t xml:space="preserve">k </w:t>
      </w:r>
      <w:r w:rsidR="002C131C" w:rsidRPr="00EC3B2D">
        <w:rPr>
          <w:rFonts w:ascii="Arial" w:hAnsi="Arial" w:cs="Arial"/>
        </w:rPr>
        <w:t xml:space="preserve">Općine Tar-Vabriga-Torre-Abrega </w:t>
      </w:r>
      <w:r w:rsidR="00AD3596">
        <w:rPr>
          <w:rFonts w:ascii="Arial" w:hAnsi="Arial" w:cs="Arial"/>
        </w:rPr>
        <w:t xml:space="preserve">u visini od </w:t>
      </w:r>
      <w:r w:rsidR="00122850">
        <w:rPr>
          <w:rFonts w:ascii="Arial" w:hAnsi="Arial" w:cs="Arial"/>
        </w:rPr>
        <w:t xml:space="preserve">1.560.206,29 </w:t>
      </w:r>
      <w:r w:rsidR="00AD3596">
        <w:rPr>
          <w:rFonts w:ascii="Arial" w:hAnsi="Arial" w:cs="Arial"/>
        </w:rPr>
        <w:t>eur</w:t>
      </w:r>
      <w:r w:rsidR="00122850">
        <w:rPr>
          <w:rFonts w:ascii="Arial" w:hAnsi="Arial" w:cs="Arial"/>
        </w:rPr>
        <w:t xml:space="preserve">a i na višak proračunskog korisnika </w:t>
      </w:r>
      <w:r w:rsidR="00122850" w:rsidRPr="00EC3B2D">
        <w:rPr>
          <w:rFonts w:ascii="Arial" w:hAnsi="Arial" w:cs="Arial"/>
        </w:rPr>
        <w:t>Dječji vrtić "Morski konjić"</w:t>
      </w:r>
      <w:r w:rsidR="00122850">
        <w:rPr>
          <w:rFonts w:ascii="Arial" w:hAnsi="Arial" w:cs="Arial"/>
        </w:rPr>
        <w:t xml:space="preserve"> u visini od 1.057,54 eura</w:t>
      </w:r>
      <w:r w:rsidR="004141AE">
        <w:rPr>
          <w:rFonts w:ascii="Arial" w:hAnsi="Arial" w:cs="Arial"/>
        </w:rPr>
        <w:t>, a koji</w:t>
      </w:r>
      <w:r w:rsidR="00AD3596">
        <w:rPr>
          <w:rFonts w:ascii="Arial" w:hAnsi="Arial" w:cs="Arial"/>
        </w:rPr>
        <w:t xml:space="preserve"> </w:t>
      </w:r>
      <w:r w:rsidR="002C131C">
        <w:rPr>
          <w:rFonts w:ascii="Arial" w:hAnsi="Arial" w:cs="Arial"/>
        </w:rPr>
        <w:t xml:space="preserve">će se </w:t>
      </w:r>
      <w:r w:rsidR="00307BEC">
        <w:rPr>
          <w:rFonts w:ascii="Arial" w:hAnsi="Arial" w:cs="Arial"/>
        </w:rPr>
        <w:t>rasporediti</w:t>
      </w:r>
      <w:r w:rsidR="002C131C">
        <w:rPr>
          <w:rFonts w:ascii="Arial" w:hAnsi="Arial" w:cs="Arial"/>
        </w:rPr>
        <w:t xml:space="preserve"> u 202</w:t>
      </w:r>
      <w:r w:rsidR="00122850">
        <w:rPr>
          <w:rFonts w:ascii="Arial" w:hAnsi="Arial" w:cs="Arial"/>
        </w:rPr>
        <w:t>6</w:t>
      </w:r>
      <w:r w:rsidR="002C131C">
        <w:rPr>
          <w:rFonts w:ascii="Arial" w:hAnsi="Arial" w:cs="Arial"/>
        </w:rPr>
        <w:t>. godini.</w:t>
      </w:r>
    </w:p>
    <w:p w14:paraId="166306B4" w14:textId="77777777" w:rsidR="00D34ADB" w:rsidRDefault="00D34ADB" w:rsidP="00837C01">
      <w:pPr>
        <w:rPr>
          <w:rFonts w:ascii="Arial" w:hAnsi="Arial" w:cs="Arial"/>
          <w:b/>
        </w:rPr>
      </w:pPr>
    </w:p>
    <w:p w14:paraId="22D3EE23" w14:textId="77777777" w:rsidR="00122850" w:rsidRDefault="00122850" w:rsidP="00837C01">
      <w:pPr>
        <w:rPr>
          <w:rFonts w:ascii="Arial" w:hAnsi="Arial" w:cs="Arial"/>
          <w:b/>
        </w:rPr>
      </w:pPr>
    </w:p>
    <w:p w14:paraId="721CB60B" w14:textId="77777777" w:rsidR="00FF4614" w:rsidRDefault="00FF4614" w:rsidP="00837C01">
      <w:pPr>
        <w:rPr>
          <w:rFonts w:ascii="Arial" w:hAnsi="Arial" w:cs="Arial"/>
          <w:b/>
        </w:rPr>
      </w:pPr>
    </w:p>
    <w:p w14:paraId="2E3649D5" w14:textId="77777777" w:rsidR="00FF4614" w:rsidRDefault="00FF4614" w:rsidP="00837C01">
      <w:pPr>
        <w:rPr>
          <w:rFonts w:ascii="Arial" w:hAnsi="Arial" w:cs="Arial"/>
          <w:b/>
        </w:rPr>
      </w:pPr>
    </w:p>
    <w:p w14:paraId="6F8BE102" w14:textId="77777777" w:rsidR="00FF4614" w:rsidRDefault="00FF4614" w:rsidP="00837C01">
      <w:pPr>
        <w:rPr>
          <w:rFonts w:ascii="Arial" w:hAnsi="Arial" w:cs="Arial"/>
          <w:b/>
        </w:rPr>
      </w:pPr>
    </w:p>
    <w:p w14:paraId="217CFE5D" w14:textId="77777777" w:rsidR="00FF4614" w:rsidRDefault="00FF4614" w:rsidP="00837C01">
      <w:pPr>
        <w:rPr>
          <w:rFonts w:ascii="Arial" w:hAnsi="Arial" w:cs="Arial"/>
          <w:b/>
        </w:rPr>
      </w:pPr>
    </w:p>
    <w:p w14:paraId="0142AB9B" w14:textId="77777777" w:rsidR="00FF4614" w:rsidRDefault="00FF4614" w:rsidP="00837C01">
      <w:pPr>
        <w:rPr>
          <w:rFonts w:ascii="Arial" w:hAnsi="Arial" w:cs="Arial"/>
          <w:b/>
        </w:rPr>
      </w:pPr>
    </w:p>
    <w:p w14:paraId="14D285A8" w14:textId="77777777" w:rsidR="00FF4614" w:rsidRDefault="00FF4614" w:rsidP="00837C01">
      <w:pPr>
        <w:rPr>
          <w:rFonts w:ascii="Arial" w:hAnsi="Arial" w:cs="Arial"/>
          <w:b/>
        </w:rPr>
      </w:pPr>
    </w:p>
    <w:p w14:paraId="17C09859" w14:textId="77777777" w:rsidR="00FF4614" w:rsidRDefault="00FF4614" w:rsidP="00837C01">
      <w:pPr>
        <w:rPr>
          <w:rFonts w:ascii="Arial" w:hAnsi="Arial" w:cs="Arial"/>
          <w:b/>
        </w:rPr>
      </w:pPr>
    </w:p>
    <w:p w14:paraId="13714551" w14:textId="77777777" w:rsidR="00FF4614" w:rsidRDefault="00FF4614" w:rsidP="00837C01">
      <w:pPr>
        <w:rPr>
          <w:rFonts w:ascii="Arial" w:hAnsi="Arial" w:cs="Arial"/>
          <w:b/>
        </w:rPr>
      </w:pPr>
    </w:p>
    <w:p w14:paraId="7D951AF7" w14:textId="77777777" w:rsidR="00122850" w:rsidRDefault="00122850" w:rsidP="00837C01">
      <w:pPr>
        <w:rPr>
          <w:rFonts w:ascii="Arial" w:hAnsi="Arial" w:cs="Arial"/>
          <w:b/>
        </w:rPr>
      </w:pPr>
    </w:p>
    <w:p w14:paraId="7EC60FE9" w14:textId="77777777" w:rsidR="00122850" w:rsidRDefault="00122850" w:rsidP="00837C01">
      <w:pPr>
        <w:rPr>
          <w:rFonts w:ascii="Arial" w:hAnsi="Arial" w:cs="Arial"/>
          <w:b/>
        </w:rPr>
      </w:pPr>
    </w:p>
    <w:p w14:paraId="697D59AC" w14:textId="2F8EDA8C" w:rsidR="00837C01" w:rsidRPr="00EC3B2D" w:rsidRDefault="00955D91" w:rsidP="00837C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1B2DC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POSEBNI DIO</w:t>
      </w:r>
    </w:p>
    <w:p w14:paraId="08E6019E" w14:textId="76332882" w:rsidR="00837C01" w:rsidRDefault="00353784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837C01" w:rsidRPr="00EC3B2D">
        <w:rPr>
          <w:rFonts w:ascii="Arial" w:hAnsi="Arial" w:cs="Arial"/>
        </w:rPr>
        <w:t>Proračun za 20</w:t>
      </w:r>
      <w:r w:rsidR="00EA5C69" w:rsidRPr="00EC3B2D">
        <w:rPr>
          <w:rFonts w:ascii="Arial" w:hAnsi="Arial" w:cs="Arial"/>
        </w:rPr>
        <w:t>2</w:t>
      </w:r>
      <w:r w:rsidR="00122850">
        <w:rPr>
          <w:rFonts w:ascii="Arial" w:hAnsi="Arial" w:cs="Arial"/>
        </w:rPr>
        <w:t>6</w:t>
      </w:r>
      <w:r w:rsidR="00837C01" w:rsidRPr="00EC3B2D">
        <w:rPr>
          <w:rFonts w:ascii="Arial" w:hAnsi="Arial" w:cs="Arial"/>
        </w:rPr>
        <w:t>. godinu</w:t>
      </w:r>
      <w:r w:rsidR="00C533C8" w:rsidRPr="00EC3B2D">
        <w:rPr>
          <w:rFonts w:ascii="Arial" w:hAnsi="Arial" w:cs="Arial"/>
        </w:rPr>
        <w:t xml:space="preserve"> i projekcij</w:t>
      </w:r>
      <w:r w:rsidR="00A7481E">
        <w:rPr>
          <w:rFonts w:ascii="Arial" w:hAnsi="Arial" w:cs="Arial"/>
        </w:rPr>
        <w:t>e</w:t>
      </w:r>
      <w:r w:rsidR="00C533C8" w:rsidRPr="00EC3B2D">
        <w:rPr>
          <w:rFonts w:ascii="Arial" w:hAnsi="Arial" w:cs="Arial"/>
        </w:rPr>
        <w:t xml:space="preserve"> za 202</w:t>
      </w:r>
      <w:r w:rsidR="00122850">
        <w:rPr>
          <w:rFonts w:ascii="Arial" w:hAnsi="Arial" w:cs="Arial"/>
        </w:rPr>
        <w:t>7</w:t>
      </w:r>
      <w:r w:rsidR="00D35667" w:rsidRPr="00EC3B2D">
        <w:rPr>
          <w:rFonts w:ascii="Arial" w:hAnsi="Arial" w:cs="Arial"/>
        </w:rPr>
        <w:t>. i 20</w:t>
      </w:r>
      <w:r w:rsidR="00191306" w:rsidRPr="00EC3B2D">
        <w:rPr>
          <w:rFonts w:ascii="Arial" w:hAnsi="Arial" w:cs="Arial"/>
        </w:rPr>
        <w:t>2</w:t>
      </w:r>
      <w:r w:rsidR="00122850">
        <w:rPr>
          <w:rFonts w:ascii="Arial" w:hAnsi="Arial" w:cs="Arial"/>
        </w:rPr>
        <w:t>8</w:t>
      </w:r>
      <w:r w:rsidR="00837C01" w:rsidRPr="00EC3B2D">
        <w:rPr>
          <w:rFonts w:ascii="Arial" w:hAnsi="Arial" w:cs="Arial"/>
        </w:rPr>
        <w:t>. godinu izrađen</w:t>
      </w:r>
      <w:r w:rsidR="00C35811">
        <w:rPr>
          <w:rFonts w:ascii="Arial" w:hAnsi="Arial" w:cs="Arial"/>
        </w:rPr>
        <w:t>i</w:t>
      </w:r>
      <w:r w:rsidR="00837C01" w:rsidRPr="00EC3B2D">
        <w:rPr>
          <w:rFonts w:ascii="Arial" w:hAnsi="Arial" w:cs="Arial"/>
        </w:rPr>
        <w:t xml:space="preserve"> </w:t>
      </w:r>
      <w:r w:rsidR="00C35811">
        <w:rPr>
          <w:rFonts w:ascii="Arial" w:hAnsi="Arial" w:cs="Arial"/>
        </w:rPr>
        <w:t>su</w:t>
      </w:r>
      <w:r w:rsidR="00837C01" w:rsidRPr="00EC3B2D">
        <w:rPr>
          <w:rFonts w:ascii="Arial" w:hAnsi="Arial" w:cs="Arial"/>
        </w:rPr>
        <w:t xml:space="preserve"> na način da sadržava</w:t>
      </w:r>
      <w:r w:rsidR="00C35811">
        <w:rPr>
          <w:rFonts w:ascii="Arial" w:hAnsi="Arial" w:cs="Arial"/>
        </w:rPr>
        <w:t xml:space="preserve">ju </w:t>
      </w:r>
      <w:r w:rsidR="00191306" w:rsidRPr="00EC3B2D">
        <w:rPr>
          <w:rFonts w:ascii="Arial" w:hAnsi="Arial" w:cs="Arial"/>
        </w:rPr>
        <w:t>programe</w:t>
      </w:r>
      <w:r w:rsidR="00837C01" w:rsidRPr="00EC3B2D">
        <w:rPr>
          <w:rFonts w:ascii="Arial" w:hAnsi="Arial" w:cs="Arial"/>
        </w:rPr>
        <w:t xml:space="preserve"> koji su u funkciji ostvarenja strateških ciljeva Općine, u nastavku se daju </w:t>
      </w:r>
      <w:r w:rsidR="00A870B4">
        <w:rPr>
          <w:rFonts w:ascii="Arial" w:hAnsi="Arial" w:cs="Arial"/>
        </w:rPr>
        <w:t xml:space="preserve">kratka </w:t>
      </w:r>
      <w:r w:rsidR="00837C01" w:rsidRPr="00EC3B2D">
        <w:rPr>
          <w:rFonts w:ascii="Arial" w:hAnsi="Arial" w:cs="Arial"/>
        </w:rPr>
        <w:t>ob</w:t>
      </w:r>
      <w:r w:rsidR="003C7C33">
        <w:rPr>
          <w:rFonts w:ascii="Arial" w:hAnsi="Arial" w:cs="Arial"/>
        </w:rPr>
        <w:t>razloženja za pojedine programe</w:t>
      </w:r>
      <w:r w:rsidR="00A870B4">
        <w:rPr>
          <w:rFonts w:ascii="Arial" w:hAnsi="Arial" w:cs="Arial"/>
        </w:rPr>
        <w:t xml:space="preserve"> dok su detaljnije obrazloženja u posebnim programima</w:t>
      </w:r>
      <w:r w:rsidR="003C7C33">
        <w:rPr>
          <w:rFonts w:ascii="Arial" w:hAnsi="Arial" w:cs="Arial"/>
        </w:rPr>
        <w:t>.</w:t>
      </w:r>
    </w:p>
    <w:p w14:paraId="5EA03F8C" w14:textId="4A41CE75" w:rsidR="003C7C33" w:rsidRDefault="003C7C33" w:rsidP="003C7C33">
      <w:pPr>
        <w:ind w:firstLine="708"/>
        <w:jc w:val="center"/>
        <w:rPr>
          <w:rFonts w:ascii="Arial" w:hAnsi="Arial" w:cs="Arial"/>
        </w:rPr>
      </w:pPr>
      <w:r w:rsidRPr="003C7C33">
        <w:rPr>
          <w:rFonts w:ascii="Arial" w:hAnsi="Arial" w:cs="Arial"/>
        </w:rPr>
        <w:t xml:space="preserve">Grafički prikaz </w:t>
      </w:r>
      <w:r w:rsidR="00A870B4">
        <w:rPr>
          <w:rFonts w:ascii="Arial" w:hAnsi="Arial" w:cs="Arial"/>
        </w:rPr>
        <w:t>9</w:t>
      </w:r>
      <w:r w:rsidRPr="003C7C3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Struktura proračuna po programima</w:t>
      </w:r>
    </w:p>
    <w:p w14:paraId="44B2D4D8" w14:textId="68978989" w:rsidR="003C7C33" w:rsidRDefault="00AC3309" w:rsidP="004E0F83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884367F" wp14:editId="1B599704">
            <wp:extent cx="6353175" cy="2971800"/>
            <wp:effectExtent l="0" t="0" r="9525" b="0"/>
            <wp:docPr id="102356817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6412430-DDB0-B457-5877-3AEEEB8589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B9C4D65" w14:textId="77777777" w:rsidR="003C7C33" w:rsidRDefault="003C7C33" w:rsidP="003C7C33">
      <w:pPr>
        <w:ind w:firstLine="720"/>
        <w:jc w:val="center"/>
        <w:rPr>
          <w:rFonts w:ascii="Arial" w:hAnsi="Arial" w:cs="Arial"/>
          <w:color w:val="000000"/>
        </w:rPr>
      </w:pPr>
      <w:r w:rsidRPr="003C7C33">
        <w:rPr>
          <w:rFonts w:ascii="Arial" w:hAnsi="Arial" w:cs="Arial"/>
          <w:color w:val="000000"/>
        </w:rPr>
        <w:t>Izvor: vlastiti</w:t>
      </w:r>
    </w:p>
    <w:p w14:paraId="4E01D54D" w14:textId="77777777" w:rsidR="00A47766" w:rsidRDefault="00A47766" w:rsidP="003C7C33">
      <w:pPr>
        <w:ind w:firstLine="720"/>
        <w:jc w:val="center"/>
        <w:rPr>
          <w:rFonts w:ascii="Arial" w:hAnsi="Arial" w:cs="Arial"/>
          <w:color w:val="000000"/>
        </w:rPr>
      </w:pPr>
    </w:p>
    <w:p w14:paraId="1CAD88FA" w14:textId="53042E88" w:rsidR="00837C01" w:rsidRPr="00EC3B2D" w:rsidRDefault="00837C01" w:rsidP="00837C01">
      <w:pPr>
        <w:rPr>
          <w:rFonts w:ascii="Arial" w:hAnsi="Arial" w:cs="Arial"/>
          <w:b/>
        </w:rPr>
      </w:pPr>
      <w:r w:rsidRPr="00EC3B2D">
        <w:rPr>
          <w:rFonts w:ascii="Arial" w:hAnsi="Arial" w:cs="Arial"/>
          <w:b/>
        </w:rPr>
        <w:t>Funkcionalnost i učinkovitost Općinskih tijela i Općinske uprave</w:t>
      </w:r>
    </w:p>
    <w:p w14:paraId="486C8F60" w14:textId="090F1A92" w:rsidR="00837C01" w:rsidRPr="00EC3B2D" w:rsidRDefault="00353784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837C01" w:rsidRPr="00EC3B2D">
        <w:rPr>
          <w:rFonts w:ascii="Arial" w:hAnsi="Arial" w:cs="Arial"/>
        </w:rPr>
        <w:t>U ovom se programu predviđaju rashodi koji su u funkciji učinkovitog, funkcionalnog i racionalnog rada Općinskih tijela, dakle Vijeća i Općinsk</w:t>
      </w:r>
      <w:r w:rsidR="003862E9" w:rsidRPr="00EC3B2D">
        <w:rPr>
          <w:rFonts w:ascii="Arial" w:hAnsi="Arial" w:cs="Arial"/>
        </w:rPr>
        <w:t>og načelnika i njegovog zamjenika</w:t>
      </w:r>
      <w:r w:rsidR="00837C01" w:rsidRPr="00EC3B2D">
        <w:rPr>
          <w:rFonts w:ascii="Arial" w:hAnsi="Arial" w:cs="Arial"/>
        </w:rPr>
        <w:t xml:space="preserve"> te Općinske uprave organizirane u Jedinstveni upravni odjel.</w:t>
      </w:r>
      <w:r w:rsidR="00557895" w:rsidRPr="00EC3B2D">
        <w:rPr>
          <w:rFonts w:ascii="Arial" w:hAnsi="Arial" w:cs="Arial"/>
        </w:rPr>
        <w:t xml:space="preserve"> Planirani su u iznosu od </w:t>
      </w:r>
      <w:r w:rsidR="00A316F3">
        <w:rPr>
          <w:rFonts w:ascii="Arial" w:hAnsi="Arial" w:cs="Arial"/>
        </w:rPr>
        <w:t>1.</w:t>
      </w:r>
      <w:r w:rsidR="00AC3309">
        <w:rPr>
          <w:rFonts w:ascii="Arial" w:hAnsi="Arial" w:cs="Arial"/>
        </w:rPr>
        <w:t>259.530</w:t>
      </w:r>
      <w:r w:rsidR="00490C3A">
        <w:rPr>
          <w:rFonts w:ascii="Arial" w:hAnsi="Arial" w:cs="Arial"/>
        </w:rPr>
        <w:t>,00 eur</w:t>
      </w:r>
      <w:r w:rsidR="00AC3309">
        <w:rPr>
          <w:rFonts w:ascii="Arial" w:hAnsi="Arial" w:cs="Arial"/>
        </w:rPr>
        <w:t>a</w:t>
      </w:r>
      <w:r w:rsidR="00A8655F" w:rsidRPr="00EC3B2D">
        <w:rPr>
          <w:rFonts w:ascii="Arial" w:hAnsi="Arial" w:cs="Arial"/>
        </w:rPr>
        <w:t xml:space="preserve"> odnosno čine </w:t>
      </w:r>
      <w:r w:rsidR="00A316F3">
        <w:rPr>
          <w:rFonts w:ascii="Arial" w:hAnsi="Arial" w:cs="Arial"/>
        </w:rPr>
        <w:t>1</w:t>
      </w:r>
      <w:r w:rsidR="00AC3309">
        <w:rPr>
          <w:rFonts w:ascii="Arial" w:hAnsi="Arial" w:cs="Arial"/>
        </w:rPr>
        <w:t>0</w:t>
      </w:r>
      <w:r w:rsidR="00557895" w:rsidRPr="00EC3B2D">
        <w:rPr>
          <w:rFonts w:ascii="Arial" w:hAnsi="Arial" w:cs="Arial"/>
        </w:rPr>
        <w:t>% proračuna.</w:t>
      </w:r>
    </w:p>
    <w:p w14:paraId="07C52454" w14:textId="77777777" w:rsidR="00837C01" w:rsidRPr="00EC3B2D" w:rsidRDefault="00837C01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Općinsk</w:t>
      </w:r>
      <w:r w:rsidR="00A8655F" w:rsidRPr="00EC3B2D">
        <w:rPr>
          <w:rFonts w:ascii="Arial" w:hAnsi="Arial" w:cs="Arial"/>
        </w:rPr>
        <w:t>o vijeće je sastavljeno od devet</w:t>
      </w:r>
      <w:r w:rsidRPr="00EC3B2D">
        <w:rPr>
          <w:rFonts w:ascii="Arial" w:hAnsi="Arial" w:cs="Arial"/>
        </w:rPr>
        <w:t xml:space="preserve"> vijećnika te Općinskog načelnika sa </w:t>
      </w:r>
      <w:r w:rsidR="00191306" w:rsidRPr="00EC3B2D">
        <w:rPr>
          <w:rFonts w:ascii="Arial" w:hAnsi="Arial" w:cs="Arial"/>
        </w:rPr>
        <w:t>jednim zamjenikom</w:t>
      </w:r>
      <w:r w:rsidR="00D9619A" w:rsidRPr="00EC3B2D">
        <w:rPr>
          <w:rFonts w:ascii="Arial" w:hAnsi="Arial" w:cs="Arial"/>
        </w:rPr>
        <w:t>.</w:t>
      </w:r>
      <w:r w:rsidRPr="00EC3B2D">
        <w:rPr>
          <w:rFonts w:ascii="Arial" w:hAnsi="Arial" w:cs="Arial"/>
        </w:rPr>
        <w:t xml:space="preserve"> </w:t>
      </w:r>
    </w:p>
    <w:p w14:paraId="4187C9B2" w14:textId="77777777" w:rsidR="00AC3309" w:rsidRDefault="00837C01" w:rsidP="004E0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3B2D">
        <w:rPr>
          <w:rFonts w:ascii="Arial" w:hAnsi="Arial" w:cs="Arial"/>
          <w:b/>
        </w:rPr>
        <w:t>Predstavnička i izvršna tijela</w:t>
      </w:r>
      <w:r w:rsidRPr="00EC3B2D">
        <w:rPr>
          <w:rFonts w:ascii="Arial" w:hAnsi="Arial" w:cs="Arial"/>
        </w:rPr>
        <w:t xml:space="preserve"> svoj program provode k</w:t>
      </w:r>
      <w:r w:rsidR="00D9619A" w:rsidRPr="00EC3B2D">
        <w:rPr>
          <w:rFonts w:ascii="Arial" w:hAnsi="Arial" w:cs="Arial"/>
        </w:rPr>
        <w:t>r</w:t>
      </w:r>
      <w:r w:rsidRPr="00EC3B2D">
        <w:rPr>
          <w:rFonts w:ascii="Arial" w:hAnsi="Arial" w:cs="Arial"/>
        </w:rPr>
        <w:t>oz aktivnost svojeg redovnog rada, dakle predlaganja, donošenja i provedba odluka i drugih propisa iz djelokruga lokalne samouprave. Informiranje građana o svojem radu i izvješćivanje radi osiguranja transparentnosti rada. Financiranje političkih stran</w:t>
      </w:r>
      <w:r w:rsidR="00C533C8" w:rsidRPr="00EC3B2D">
        <w:rPr>
          <w:rFonts w:ascii="Arial" w:hAnsi="Arial" w:cs="Arial"/>
        </w:rPr>
        <w:t xml:space="preserve">aka temeljem Zakona i Odluke o </w:t>
      </w:r>
      <w:r w:rsidR="00A8655F" w:rsidRPr="00EC3B2D">
        <w:rPr>
          <w:rFonts w:ascii="Arial" w:hAnsi="Arial" w:cs="Arial"/>
          <w:bCs/>
          <w:color w:val="000000"/>
        </w:rPr>
        <w:t>raspoređivanju sredstava za financiranje političkih stranka i članova izabranih s liste grupe birača zastupljenih u Općinskom vijeću</w:t>
      </w:r>
      <w:r w:rsidR="00D9619A" w:rsidRPr="00EC3B2D">
        <w:rPr>
          <w:rFonts w:ascii="Arial" w:hAnsi="Arial" w:cs="Arial"/>
        </w:rPr>
        <w:t xml:space="preserve">. </w:t>
      </w:r>
    </w:p>
    <w:p w14:paraId="310F64D0" w14:textId="5D560D81" w:rsidR="00837C01" w:rsidRPr="00EC3B2D" w:rsidRDefault="00837C01" w:rsidP="004E0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Za rad predstavničkih i izvršnih tijela </w:t>
      </w:r>
      <w:r w:rsidR="00B059E5" w:rsidRPr="00EC3B2D">
        <w:rPr>
          <w:rFonts w:ascii="Arial" w:hAnsi="Arial" w:cs="Arial"/>
        </w:rPr>
        <w:t>planira</w:t>
      </w:r>
      <w:r w:rsidRPr="00EC3B2D">
        <w:rPr>
          <w:rFonts w:ascii="Arial" w:hAnsi="Arial" w:cs="Arial"/>
        </w:rPr>
        <w:t xml:space="preserve"> se iznos od </w:t>
      </w:r>
      <w:r w:rsidR="00AC3309">
        <w:rPr>
          <w:rFonts w:ascii="Arial" w:hAnsi="Arial" w:cs="Arial"/>
        </w:rPr>
        <w:t>174</w:t>
      </w:r>
      <w:r w:rsidR="00535471">
        <w:rPr>
          <w:rFonts w:ascii="Arial" w:hAnsi="Arial" w:cs="Arial"/>
        </w:rPr>
        <w:t>.680,00</w:t>
      </w:r>
      <w:r w:rsidR="00CE0293" w:rsidRPr="00EC3B2D">
        <w:rPr>
          <w:rFonts w:ascii="Arial" w:hAnsi="Arial" w:cs="Arial"/>
        </w:rPr>
        <w:t>, odnosn</w:t>
      </w:r>
      <w:r w:rsidRPr="00EC3B2D">
        <w:rPr>
          <w:rFonts w:ascii="Arial" w:hAnsi="Arial" w:cs="Arial"/>
        </w:rPr>
        <w:t xml:space="preserve">o </w:t>
      </w:r>
      <w:r w:rsidR="00AC3309">
        <w:rPr>
          <w:rFonts w:ascii="Arial" w:hAnsi="Arial" w:cs="Arial"/>
        </w:rPr>
        <w:t>1</w:t>
      </w:r>
      <w:r w:rsidRPr="00EC3B2D">
        <w:rPr>
          <w:rFonts w:ascii="Arial" w:hAnsi="Arial" w:cs="Arial"/>
        </w:rPr>
        <w:t>% proračuna.</w:t>
      </w:r>
    </w:p>
    <w:p w14:paraId="369B3F2D" w14:textId="4950F0B2" w:rsidR="00837C01" w:rsidRPr="00EC3B2D" w:rsidRDefault="00837C01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Pokazatelji uspješnosti provođenja tog programa su: broj održanih sjednica Općinskog vijeća, broj donijetih odluka, zaključaka  i drugih propisa, broj održanih koordinacija Općinskog načelnika, kontinuiran, stabilan i etički rad Općine.</w:t>
      </w:r>
    </w:p>
    <w:p w14:paraId="65DCEA61" w14:textId="77777777" w:rsidR="005A016A" w:rsidRDefault="005A016A" w:rsidP="004E0F83">
      <w:pPr>
        <w:jc w:val="both"/>
        <w:rPr>
          <w:rFonts w:ascii="Arial" w:hAnsi="Arial" w:cs="Arial"/>
          <w:b/>
        </w:rPr>
      </w:pPr>
    </w:p>
    <w:p w14:paraId="32CA09D0" w14:textId="77777777" w:rsidR="005A016A" w:rsidRDefault="005A016A" w:rsidP="004E0F83">
      <w:pPr>
        <w:jc w:val="both"/>
        <w:rPr>
          <w:rFonts w:ascii="Arial" w:hAnsi="Arial" w:cs="Arial"/>
          <w:b/>
        </w:rPr>
      </w:pPr>
    </w:p>
    <w:p w14:paraId="3F7ACCFE" w14:textId="77777777" w:rsidR="005A016A" w:rsidRDefault="005A016A" w:rsidP="004E0F83">
      <w:pPr>
        <w:jc w:val="both"/>
        <w:rPr>
          <w:rFonts w:ascii="Arial" w:hAnsi="Arial" w:cs="Arial"/>
          <w:b/>
        </w:rPr>
      </w:pPr>
    </w:p>
    <w:p w14:paraId="7CD3835A" w14:textId="0BE73221" w:rsidR="00837C01" w:rsidRPr="00EC3B2D" w:rsidRDefault="00837C01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  <w:b/>
        </w:rPr>
        <w:t>Opći upravni i administrativni poslovi</w:t>
      </w:r>
      <w:r w:rsidRPr="00EC3B2D">
        <w:rPr>
          <w:rFonts w:ascii="Arial" w:hAnsi="Arial" w:cs="Arial"/>
        </w:rPr>
        <w:t xml:space="preserve">  or</w:t>
      </w:r>
      <w:r w:rsidR="00CE0293" w:rsidRPr="00EC3B2D">
        <w:rPr>
          <w:rFonts w:ascii="Arial" w:hAnsi="Arial" w:cs="Arial"/>
        </w:rPr>
        <w:t>ganizirani su  u Jedinstvenom u</w:t>
      </w:r>
      <w:r w:rsidRPr="00EC3B2D">
        <w:rPr>
          <w:rFonts w:ascii="Arial" w:hAnsi="Arial" w:cs="Arial"/>
        </w:rPr>
        <w:t xml:space="preserve">pravnom odjelu na čelu kojeg je </w:t>
      </w:r>
      <w:r w:rsidR="00EE4E27">
        <w:rPr>
          <w:rFonts w:ascii="Arial" w:hAnsi="Arial" w:cs="Arial"/>
        </w:rPr>
        <w:t>P</w:t>
      </w:r>
      <w:r w:rsidRPr="00EC3B2D">
        <w:rPr>
          <w:rFonts w:ascii="Arial" w:hAnsi="Arial" w:cs="Arial"/>
        </w:rPr>
        <w:t>roče</w:t>
      </w:r>
      <w:r w:rsidR="00CE0293" w:rsidRPr="00EC3B2D">
        <w:rPr>
          <w:rFonts w:ascii="Arial" w:hAnsi="Arial" w:cs="Arial"/>
        </w:rPr>
        <w:t>l</w:t>
      </w:r>
      <w:r w:rsidRPr="00EC3B2D">
        <w:rPr>
          <w:rFonts w:ascii="Arial" w:hAnsi="Arial" w:cs="Arial"/>
        </w:rPr>
        <w:t>ni</w:t>
      </w:r>
      <w:r w:rsidR="00901B7E">
        <w:rPr>
          <w:rFonts w:ascii="Arial" w:hAnsi="Arial" w:cs="Arial"/>
        </w:rPr>
        <w:t>k</w:t>
      </w:r>
      <w:r w:rsidRPr="00EC3B2D">
        <w:rPr>
          <w:rFonts w:ascii="Arial" w:hAnsi="Arial" w:cs="Arial"/>
        </w:rPr>
        <w:t>, a sve sukladno Odlu</w:t>
      </w:r>
      <w:r w:rsidR="000423A6" w:rsidRPr="00EC3B2D">
        <w:rPr>
          <w:rFonts w:ascii="Arial" w:hAnsi="Arial" w:cs="Arial"/>
        </w:rPr>
        <w:t>ci o ustrojstvu upravnih tijela</w:t>
      </w:r>
      <w:r w:rsidRPr="00EC3B2D">
        <w:rPr>
          <w:rFonts w:ascii="Arial" w:hAnsi="Arial" w:cs="Arial"/>
        </w:rPr>
        <w:t>,  a radna mjesta u samom odjelu</w:t>
      </w:r>
      <w:r w:rsidR="00CE0293" w:rsidRPr="00EC3B2D">
        <w:rPr>
          <w:rFonts w:ascii="Arial" w:hAnsi="Arial" w:cs="Arial"/>
        </w:rPr>
        <w:t xml:space="preserve"> određena su Pravilnikom o unut</w:t>
      </w:r>
      <w:r w:rsidRPr="00EC3B2D">
        <w:rPr>
          <w:rFonts w:ascii="Arial" w:hAnsi="Arial" w:cs="Arial"/>
        </w:rPr>
        <w:t>a</w:t>
      </w:r>
      <w:r w:rsidR="00CE0293" w:rsidRPr="00EC3B2D">
        <w:rPr>
          <w:rFonts w:ascii="Arial" w:hAnsi="Arial" w:cs="Arial"/>
        </w:rPr>
        <w:t>r</w:t>
      </w:r>
      <w:r w:rsidR="00815D46" w:rsidRPr="00EC3B2D">
        <w:rPr>
          <w:rFonts w:ascii="Arial" w:hAnsi="Arial" w:cs="Arial"/>
        </w:rPr>
        <w:t>njem redu</w:t>
      </w:r>
      <w:r w:rsidRPr="00EC3B2D">
        <w:rPr>
          <w:rFonts w:ascii="Arial" w:hAnsi="Arial" w:cs="Arial"/>
        </w:rPr>
        <w:t xml:space="preserve"> i Sistematizacijom radnih mjesta. </w:t>
      </w:r>
    </w:p>
    <w:p w14:paraId="59630403" w14:textId="77777777" w:rsidR="008B10DE" w:rsidRPr="00EC3B2D" w:rsidRDefault="00837C01" w:rsidP="004E0F83">
      <w:pPr>
        <w:spacing w:after="0" w:line="240" w:lineRule="auto"/>
        <w:jc w:val="both"/>
        <w:rPr>
          <w:rFonts w:ascii="Arial" w:hAnsi="Arial" w:cs="Arial"/>
        </w:rPr>
      </w:pPr>
      <w:r w:rsidRPr="00EC3B2D">
        <w:rPr>
          <w:rFonts w:ascii="Arial" w:hAnsi="Arial" w:cs="Arial"/>
          <w:b/>
        </w:rPr>
        <w:t xml:space="preserve">Zadaća Jedinstvenog upravnog odjela je </w:t>
      </w:r>
      <w:r w:rsidRPr="00EC3B2D">
        <w:rPr>
          <w:rFonts w:ascii="Arial" w:hAnsi="Arial" w:cs="Arial"/>
        </w:rPr>
        <w:t>obavljanje</w:t>
      </w:r>
      <w:r w:rsidR="003862E9" w:rsidRPr="00EC3B2D">
        <w:rPr>
          <w:rFonts w:ascii="Arial" w:hAnsi="Arial" w:cs="Arial"/>
        </w:rPr>
        <w:t>:</w:t>
      </w:r>
      <w:r w:rsidRPr="00EC3B2D">
        <w:rPr>
          <w:rFonts w:ascii="Arial" w:hAnsi="Arial" w:cs="Arial"/>
        </w:rPr>
        <w:t xml:space="preserve"> stručnih, pravnih, administrativnih, savjetodavnih i protokolarnih poslova vezanih uz rad Općins</w:t>
      </w:r>
      <w:r w:rsidR="00E67D5B" w:rsidRPr="00EC3B2D">
        <w:rPr>
          <w:rFonts w:ascii="Arial" w:hAnsi="Arial" w:cs="Arial"/>
        </w:rPr>
        <w:t xml:space="preserve">kog vijeća, Općinskog načelnika, </w:t>
      </w:r>
      <w:r w:rsidRPr="00EC3B2D">
        <w:rPr>
          <w:rFonts w:ascii="Arial" w:hAnsi="Arial" w:cs="Arial"/>
        </w:rPr>
        <w:t>unaprjeđenj</w:t>
      </w:r>
      <w:r w:rsidR="003862E9" w:rsidRPr="00EC3B2D">
        <w:rPr>
          <w:rFonts w:ascii="Arial" w:hAnsi="Arial" w:cs="Arial"/>
        </w:rPr>
        <w:t>e mjesne i manjinske samouprave te o</w:t>
      </w:r>
      <w:r w:rsidRPr="00EC3B2D">
        <w:rPr>
          <w:rFonts w:ascii="Arial" w:hAnsi="Arial" w:cs="Arial"/>
        </w:rPr>
        <w:t>bavljanje svih poslova iz samoupravnog djelokruga Općine, a naručio iz oblasti:</w:t>
      </w:r>
    </w:p>
    <w:p w14:paraId="2E9D2983" w14:textId="5FC5FD05" w:rsidR="00F85D31" w:rsidRPr="005A016A" w:rsidRDefault="00243C2F" w:rsidP="00835EB8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5A016A">
        <w:rPr>
          <w:rFonts w:ascii="Arial" w:hAnsi="Arial" w:cs="Arial"/>
        </w:rPr>
        <w:t>O</w:t>
      </w:r>
      <w:r w:rsidR="00837C01" w:rsidRPr="005A016A">
        <w:rPr>
          <w:rFonts w:ascii="Arial" w:hAnsi="Arial" w:cs="Arial"/>
        </w:rPr>
        <w:t>pće uprave (opći, kadrovski i upravni poslovi), rješavanje zahtjeva građana, osiguranje tehničkih uvjeta za rad, poslovi prijem</w:t>
      </w:r>
      <w:r w:rsidR="00143106" w:rsidRPr="005A016A">
        <w:rPr>
          <w:rFonts w:ascii="Arial" w:hAnsi="Arial" w:cs="Arial"/>
        </w:rPr>
        <w:t>a</w:t>
      </w:r>
      <w:r w:rsidR="00837C01" w:rsidRPr="005A016A">
        <w:rPr>
          <w:rFonts w:ascii="Arial" w:hAnsi="Arial" w:cs="Arial"/>
        </w:rPr>
        <w:t>, arhiviranje dokumentacije i otpreme pošte, nabava roba i usluga,</w:t>
      </w:r>
    </w:p>
    <w:p w14:paraId="5EF7B823" w14:textId="77777777" w:rsidR="00837C01" w:rsidRPr="00EC3B2D" w:rsidRDefault="00243C2F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V</w:t>
      </w:r>
      <w:r w:rsidR="00837C01" w:rsidRPr="00EC3B2D">
        <w:rPr>
          <w:rFonts w:ascii="Arial" w:hAnsi="Arial" w:cs="Arial"/>
        </w:rPr>
        <w:t>ođenja financijskog i materijalnog poslovanja Općine (izrada i izvršavanje proračuna i godišnjeg obračuna proračuna, razrez i naplata općinskih prihoda, obavljanje računovodstvenih poslova, vođenje knjigovodstvenih evidencija),</w:t>
      </w:r>
    </w:p>
    <w:p w14:paraId="605FFBF1" w14:textId="77777777" w:rsidR="00837C01" w:rsidRPr="00EC3B2D" w:rsidRDefault="00837C01" w:rsidP="004E0F83">
      <w:pPr>
        <w:numPr>
          <w:ilvl w:val="0"/>
          <w:numId w:val="8"/>
        </w:numPr>
        <w:tabs>
          <w:tab w:val="clear" w:pos="786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Komunalnog gospodarstva (izrada programa održavanja i izgradnje komunalne infrastrukture, upravni postupci u oblasti komunalnog gospodarstva, provedba komunalnog reda, osiguranje obavljanja komunalnih djelatnosti</w:t>
      </w:r>
      <w:r w:rsidR="00052BA6" w:rsidRPr="00EC3B2D">
        <w:rPr>
          <w:rFonts w:ascii="Arial" w:hAnsi="Arial" w:cs="Arial"/>
        </w:rPr>
        <w:t xml:space="preserve"> te izdavanje akata o gradnji</w:t>
      </w:r>
      <w:r w:rsidRPr="00EC3B2D">
        <w:rPr>
          <w:rFonts w:ascii="Arial" w:hAnsi="Arial" w:cs="Arial"/>
        </w:rPr>
        <w:t>),</w:t>
      </w:r>
    </w:p>
    <w:p w14:paraId="5D513599" w14:textId="77777777" w:rsidR="00837C01" w:rsidRPr="00EC3B2D" w:rsidRDefault="00837C01" w:rsidP="004E0F83">
      <w:pPr>
        <w:numPr>
          <w:ilvl w:val="0"/>
          <w:numId w:val="8"/>
        </w:numPr>
        <w:tabs>
          <w:tab w:val="clear" w:pos="786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Prostornog uređenja i zaštite okoliša (poslovi na donošenju prostorno planske dokumentacije),</w:t>
      </w:r>
    </w:p>
    <w:p w14:paraId="0E557D33" w14:textId="2CF9AF75" w:rsidR="000E6227" w:rsidRPr="005A016A" w:rsidRDefault="00837C01" w:rsidP="0042073C">
      <w:pPr>
        <w:numPr>
          <w:ilvl w:val="0"/>
          <w:numId w:val="8"/>
        </w:numPr>
        <w:tabs>
          <w:tab w:val="clear" w:pos="786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5A016A">
        <w:rPr>
          <w:rFonts w:ascii="Arial" w:hAnsi="Arial" w:cs="Arial"/>
        </w:rPr>
        <w:t>Imovinsko-pravnih odnosa vezanih za gospodarenje nekretninama u vlasništvu Općine (kupoprodaja nekretnina, zakup zemljišta, zakup poslovnih prostora),</w:t>
      </w:r>
    </w:p>
    <w:p w14:paraId="00B0B4B8" w14:textId="77777777" w:rsidR="00837C01" w:rsidRPr="00EC3B2D" w:rsidRDefault="00837C01" w:rsidP="004E0F83">
      <w:pPr>
        <w:numPr>
          <w:ilvl w:val="0"/>
          <w:numId w:val="8"/>
        </w:numPr>
        <w:tabs>
          <w:tab w:val="clear" w:pos="786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Društvenih djelatnosti (predškolskog odgoja i naobrazbe, obrazovanja, kulture, sporta i tehničke kulture, socijalne skrbi, zdravstva i civilnog društva),</w:t>
      </w:r>
    </w:p>
    <w:p w14:paraId="1611AA3F" w14:textId="77777777" w:rsidR="00837C01" w:rsidRPr="00EC3B2D" w:rsidRDefault="00837C01" w:rsidP="004E0F83">
      <w:pPr>
        <w:numPr>
          <w:ilvl w:val="0"/>
          <w:numId w:val="8"/>
        </w:numPr>
        <w:tabs>
          <w:tab w:val="clear" w:pos="786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Protupožarne i civilne zaštite.</w:t>
      </w:r>
    </w:p>
    <w:p w14:paraId="3EBCFD98" w14:textId="77777777" w:rsidR="00837C01" w:rsidRPr="00EC3B2D" w:rsidRDefault="00837C01" w:rsidP="004E0F83">
      <w:pPr>
        <w:spacing w:after="0" w:line="240" w:lineRule="auto"/>
        <w:jc w:val="both"/>
        <w:rPr>
          <w:rFonts w:ascii="Arial" w:hAnsi="Arial" w:cs="Arial"/>
        </w:rPr>
      </w:pPr>
    </w:p>
    <w:p w14:paraId="735972DD" w14:textId="5A848D10" w:rsidR="00353784" w:rsidRDefault="00353784" w:rsidP="004E0F83">
      <w:pPr>
        <w:spacing w:after="0" w:line="240" w:lineRule="auto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837C01" w:rsidRPr="00EC3B2D">
        <w:rPr>
          <w:rFonts w:ascii="Arial" w:hAnsi="Arial" w:cs="Arial"/>
        </w:rPr>
        <w:t xml:space="preserve">Za obavljanje svojih zadaća za potrebe Jedinstvenog upravnog odjela predlaže se iznos od </w:t>
      </w:r>
      <w:r w:rsidR="005A016A">
        <w:rPr>
          <w:rFonts w:ascii="Arial" w:hAnsi="Arial" w:cs="Arial"/>
        </w:rPr>
        <w:t>893.250</w:t>
      </w:r>
      <w:r w:rsidR="00490C3A">
        <w:rPr>
          <w:rFonts w:ascii="Arial" w:hAnsi="Arial" w:cs="Arial"/>
        </w:rPr>
        <w:t>,00 eur</w:t>
      </w:r>
      <w:r w:rsidR="005A016A">
        <w:rPr>
          <w:rFonts w:ascii="Arial" w:hAnsi="Arial" w:cs="Arial"/>
        </w:rPr>
        <w:t>a</w:t>
      </w:r>
      <w:r w:rsidR="00837C01" w:rsidRPr="00EC3B2D">
        <w:rPr>
          <w:rFonts w:ascii="Arial" w:hAnsi="Arial" w:cs="Arial"/>
        </w:rPr>
        <w:t xml:space="preserve">, što čini </w:t>
      </w:r>
      <w:r w:rsidR="005A016A">
        <w:rPr>
          <w:rFonts w:ascii="Arial" w:hAnsi="Arial" w:cs="Arial"/>
        </w:rPr>
        <w:t>7</w:t>
      </w:r>
      <w:r w:rsidR="00837C01" w:rsidRPr="00EC3B2D">
        <w:rPr>
          <w:rFonts w:ascii="Arial" w:hAnsi="Arial" w:cs="Arial"/>
        </w:rPr>
        <w:t>% proračuna.</w:t>
      </w:r>
      <w:r w:rsidR="00EA5B6C" w:rsidRPr="00EC3B2D">
        <w:rPr>
          <w:rFonts w:ascii="Arial" w:hAnsi="Arial" w:cs="Arial"/>
        </w:rPr>
        <w:t xml:space="preserve"> </w:t>
      </w:r>
      <w:r w:rsidR="00837C01" w:rsidRPr="00EC3B2D">
        <w:rPr>
          <w:rFonts w:ascii="Arial" w:hAnsi="Arial" w:cs="Arial"/>
        </w:rPr>
        <w:t>Pokazatelji uspješnosti provođenja ovog programa su: broj obrađenih upravnih i neupravnih predmeta, broj izrađenih prijedloga odluka, zaključaka, pravilnika i drugih propisa, efikasna i funkcionalna Općinska uprava.</w:t>
      </w:r>
    </w:p>
    <w:p w14:paraId="49988B1C" w14:textId="77777777" w:rsidR="004E2B60" w:rsidRDefault="004E2B60" w:rsidP="004E0F83">
      <w:pPr>
        <w:spacing w:after="0" w:line="240" w:lineRule="auto"/>
        <w:jc w:val="both"/>
        <w:rPr>
          <w:rFonts w:ascii="Arial" w:hAnsi="Arial" w:cs="Arial"/>
        </w:rPr>
      </w:pPr>
    </w:p>
    <w:p w14:paraId="7C1D90B4" w14:textId="4A4514FE" w:rsidR="004E2B60" w:rsidRDefault="004E2B60" w:rsidP="004E2B60">
      <w:pPr>
        <w:jc w:val="center"/>
        <w:rPr>
          <w:rFonts w:ascii="Arial" w:hAnsi="Arial" w:cs="Arial"/>
          <w:noProof/>
          <w:lang w:eastAsia="hr-HR"/>
        </w:rPr>
      </w:pPr>
      <w:r w:rsidRPr="0021572D">
        <w:rPr>
          <w:rFonts w:ascii="Arial" w:hAnsi="Arial" w:cs="Arial"/>
        </w:rPr>
        <w:t xml:space="preserve">Grafički prikaz </w:t>
      </w:r>
      <w:r w:rsidR="00662A44">
        <w:rPr>
          <w:rFonts w:ascii="Arial" w:hAnsi="Arial" w:cs="Arial"/>
        </w:rPr>
        <w:t>10</w:t>
      </w:r>
      <w:r w:rsidRPr="0021572D">
        <w:rPr>
          <w:rFonts w:ascii="Arial" w:hAnsi="Arial" w:cs="Arial"/>
        </w:rPr>
        <w:t xml:space="preserve">: </w:t>
      </w:r>
      <w:r w:rsidRPr="004E2B60">
        <w:rPr>
          <w:rFonts w:ascii="Arial" w:hAnsi="Arial" w:cs="Arial"/>
        </w:rPr>
        <w:t>Funkcionalnost i učinkovitost Općinskih tijela i Općinske uprave</w:t>
      </w:r>
    </w:p>
    <w:p w14:paraId="1609B3EE" w14:textId="7A08A084" w:rsidR="00490C3A" w:rsidRPr="00EC3B2D" w:rsidRDefault="005A016A" w:rsidP="004E2B6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802E54F" wp14:editId="49BC01D7">
            <wp:extent cx="4943475" cy="3324225"/>
            <wp:effectExtent l="0" t="0" r="9525" b="9525"/>
            <wp:docPr id="90181965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AD01B4AA-A9DA-8812-A627-F6BD370202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54539F0" w14:textId="77777777" w:rsidR="004E2B60" w:rsidRDefault="004E2B60" w:rsidP="004E2B60">
      <w:pPr>
        <w:ind w:firstLine="720"/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4C447AF4" w14:textId="77777777" w:rsidR="00A47766" w:rsidRPr="004E2B60" w:rsidRDefault="00A47766" w:rsidP="004E2B60">
      <w:pPr>
        <w:ind w:firstLine="720"/>
        <w:jc w:val="center"/>
        <w:rPr>
          <w:rFonts w:ascii="Arial" w:hAnsi="Arial" w:cs="Arial"/>
          <w:color w:val="000000"/>
        </w:rPr>
      </w:pPr>
    </w:p>
    <w:p w14:paraId="0981D9D0" w14:textId="77777777" w:rsidR="004E2B60" w:rsidRPr="00EC3B2D" w:rsidRDefault="004E2B60" w:rsidP="00353784">
      <w:pPr>
        <w:spacing w:after="0" w:line="240" w:lineRule="auto"/>
        <w:jc w:val="both"/>
        <w:rPr>
          <w:rFonts w:ascii="Arial" w:hAnsi="Arial" w:cs="Arial"/>
        </w:rPr>
      </w:pPr>
    </w:p>
    <w:p w14:paraId="558DC4F9" w14:textId="77777777" w:rsidR="006F1F1E" w:rsidRPr="00EC3B2D" w:rsidRDefault="00353784" w:rsidP="00353784">
      <w:pPr>
        <w:spacing w:after="0" w:line="240" w:lineRule="auto"/>
        <w:jc w:val="both"/>
        <w:rPr>
          <w:rFonts w:ascii="Arial" w:hAnsi="Arial" w:cs="Arial"/>
          <w:b/>
        </w:rPr>
      </w:pPr>
      <w:r w:rsidRPr="00EC3B2D">
        <w:rPr>
          <w:rFonts w:ascii="Arial" w:hAnsi="Arial" w:cs="Arial"/>
        </w:rPr>
        <w:tab/>
      </w:r>
      <w:r w:rsidR="006F1F1E" w:rsidRPr="00855CCF">
        <w:rPr>
          <w:rFonts w:ascii="Arial" w:hAnsi="Arial" w:cs="Arial"/>
          <w:b/>
        </w:rPr>
        <w:t>Ekonomski razvoj</w:t>
      </w:r>
    </w:p>
    <w:p w14:paraId="3ACA5814" w14:textId="77777777" w:rsidR="00353784" w:rsidRPr="00EC3B2D" w:rsidRDefault="00353784" w:rsidP="004E0F83">
      <w:pPr>
        <w:spacing w:after="0" w:line="240" w:lineRule="auto"/>
        <w:jc w:val="both"/>
        <w:rPr>
          <w:rFonts w:ascii="Arial" w:hAnsi="Arial" w:cs="Arial"/>
        </w:rPr>
      </w:pPr>
    </w:p>
    <w:p w14:paraId="7FA1C603" w14:textId="77E65330" w:rsidR="006F1F1E" w:rsidRDefault="00353784" w:rsidP="004E0F83">
      <w:p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6F1F1E" w:rsidRPr="00EC3B2D">
        <w:rPr>
          <w:rFonts w:ascii="Arial" w:hAnsi="Arial" w:cs="Arial"/>
        </w:rPr>
        <w:t>Ekonomski razvoj Općine, jedan je od strateških ci</w:t>
      </w:r>
      <w:r w:rsidR="00CE0293" w:rsidRPr="00EC3B2D">
        <w:rPr>
          <w:rFonts w:ascii="Arial" w:hAnsi="Arial" w:cs="Arial"/>
        </w:rPr>
        <w:t>l</w:t>
      </w:r>
      <w:r w:rsidR="008B10DE" w:rsidRPr="00EC3B2D">
        <w:rPr>
          <w:rFonts w:ascii="Arial" w:hAnsi="Arial" w:cs="Arial"/>
        </w:rPr>
        <w:t>jeva Općine</w:t>
      </w:r>
      <w:r w:rsidR="006F1F1E" w:rsidRPr="00EC3B2D">
        <w:rPr>
          <w:rFonts w:ascii="Arial" w:hAnsi="Arial" w:cs="Arial"/>
        </w:rPr>
        <w:t xml:space="preserve"> te </w:t>
      </w:r>
      <w:r w:rsidR="00B059E5" w:rsidRPr="00EC3B2D">
        <w:rPr>
          <w:rFonts w:ascii="Arial" w:hAnsi="Arial" w:cs="Arial"/>
        </w:rPr>
        <w:t>je planiran</w:t>
      </w:r>
      <w:r w:rsidR="006F1F1E" w:rsidRPr="00EC3B2D">
        <w:rPr>
          <w:rFonts w:ascii="Arial" w:hAnsi="Arial" w:cs="Arial"/>
        </w:rPr>
        <w:t xml:space="preserve"> iznos od </w:t>
      </w:r>
      <w:r w:rsidR="00855CCF">
        <w:rPr>
          <w:rFonts w:ascii="Arial" w:hAnsi="Arial" w:cs="Arial"/>
        </w:rPr>
        <w:t>2.014.560</w:t>
      </w:r>
      <w:r w:rsidR="00490C3A">
        <w:rPr>
          <w:rFonts w:ascii="Arial" w:hAnsi="Arial" w:cs="Arial"/>
        </w:rPr>
        <w:t>,00 eur</w:t>
      </w:r>
      <w:r w:rsidR="00855CCF">
        <w:rPr>
          <w:rFonts w:ascii="Arial" w:hAnsi="Arial" w:cs="Arial"/>
        </w:rPr>
        <w:t>a</w:t>
      </w:r>
      <w:r w:rsidR="006F1F1E" w:rsidRPr="00EC3B2D">
        <w:rPr>
          <w:rFonts w:ascii="Arial" w:hAnsi="Arial" w:cs="Arial"/>
        </w:rPr>
        <w:t xml:space="preserve">, odnosno </w:t>
      </w:r>
      <w:r w:rsidR="00855CCF">
        <w:rPr>
          <w:rFonts w:ascii="Arial" w:hAnsi="Arial" w:cs="Arial"/>
        </w:rPr>
        <w:t>16</w:t>
      </w:r>
      <w:r w:rsidR="006F1F1E" w:rsidRPr="00EC3B2D">
        <w:rPr>
          <w:rFonts w:ascii="Arial" w:hAnsi="Arial" w:cs="Arial"/>
        </w:rPr>
        <w:t xml:space="preserve">% </w:t>
      </w:r>
      <w:r w:rsidR="00B256A0" w:rsidRPr="00EC3B2D">
        <w:rPr>
          <w:rFonts w:ascii="Arial" w:hAnsi="Arial" w:cs="Arial"/>
        </w:rPr>
        <w:t xml:space="preserve">plana </w:t>
      </w:r>
      <w:r w:rsidR="006F1F1E" w:rsidRPr="00EC3B2D">
        <w:rPr>
          <w:rFonts w:ascii="Arial" w:hAnsi="Arial" w:cs="Arial"/>
        </w:rPr>
        <w:t>proračuna. Program ekonomskog  razvoja  provodit će se</w:t>
      </w:r>
      <w:r w:rsidR="00162FA8" w:rsidRPr="00EC3B2D">
        <w:rPr>
          <w:rFonts w:ascii="Arial" w:hAnsi="Arial" w:cs="Arial"/>
        </w:rPr>
        <w:t xml:space="preserve"> putem slijedećih programa</w:t>
      </w:r>
      <w:r w:rsidR="006F1F1E" w:rsidRPr="00EC3B2D">
        <w:rPr>
          <w:rFonts w:ascii="Arial" w:hAnsi="Arial" w:cs="Arial"/>
        </w:rPr>
        <w:t>:</w:t>
      </w:r>
    </w:p>
    <w:p w14:paraId="7C365D9E" w14:textId="538DDAB0" w:rsidR="00162FA8" w:rsidRPr="00EC3B2D" w:rsidRDefault="00162FA8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Razvoj ribarstva i poljoprivrede u ukupnom iznosu od </w:t>
      </w:r>
      <w:r w:rsidR="007813A3">
        <w:rPr>
          <w:rFonts w:ascii="Arial" w:hAnsi="Arial" w:cs="Arial"/>
        </w:rPr>
        <w:t>189.460</w:t>
      </w:r>
      <w:r w:rsidR="00893C9D">
        <w:rPr>
          <w:rFonts w:ascii="Arial" w:hAnsi="Arial" w:cs="Arial"/>
        </w:rPr>
        <w:t>,00 eur</w:t>
      </w:r>
      <w:r w:rsidR="00855CCF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 kroz slijedeće aktivnosti i projekte:</w:t>
      </w:r>
    </w:p>
    <w:p w14:paraId="4CB27268" w14:textId="47DA4F40" w:rsidR="00E278B9" w:rsidRDefault="00B55B8D" w:rsidP="004E0F83">
      <w:pPr>
        <w:pStyle w:val="Odlomakpopisa"/>
        <w:numPr>
          <w:ilvl w:val="1"/>
          <w:numId w:val="8"/>
        </w:num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Poticanje razvo</w:t>
      </w:r>
      <w:r w:rsidR="00B059E5" w:rsidRPr="00EC3B2D">
        <w:rPr>
          <w:rFonts w:ascii="Arial" w:hAnsi="Arial" w:cs="Arial"/>
        </w:rPr>
        <w:t xml:space="preserve">ja poljoprivrede i ribarstva </w:t>
      </w:r>
      <w:r w:rsidR="00ED25BE">
        <w:rPr>
          <w:rFonts w:ascii="Arial" w:hAnsi="Arial" w:cs="Arial"/>
        </w:rPr>
        <w:t>34.160</w:t>
      </w:r>
      <w:r w:rsidR="00893C9D">
        <w:rPr>
          <w:rFonts w:ascii="Arial" w:hAnsi="Arial" w:cs="Arial"/>
        </w:rPr>
        <w:t>,00 eur</w:t>
      </w:r>
      <w:r w:rsidR="00855CCF">
        <w:rPr>
          <w:rFonts w:ascii="Arial" w:hAnsi="Arial" w:cs="Arial"/>
        </w:rPr>
        <w:t>a</w:t>
      </w:r>
      <w:r w:rsidR="00E278B9" w:rsidRPr="00EC3B2D">
        <w:rPr>
          <w:rFonts w:ascii="Arial" w:hAnsi="Arial" w:cs="Arial"/>
        </w:rPr>
        <w:t>,</w:t>
      </w:r>
    </w:p>
    <w:p w14:paraId="74DBCAEE" w14:textId="3E0047C2" w:rsidR="00A20365" w:rsidRPr="00EC3B2D" w:rsidRDefault="00A20365" w:rsidP="004E0F83">
      <w:pPr>
        <w:pStyle w:val="Odlomakpopisa"/>
        <w:numPr>
          <w:ilvl w:val="1"/>
          <w:numId w:val="8"/>
        </w:num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Ribarska luka Tarska</w:t>
      </w:r>
      <w:r w:rsidR="00A8655F" w:rsidRPr="00EC3B2D">
        <w:rPr>
          <w:rFonts w:ascii="Arial" w:hAnsi="Arial" w:cs="Arial"/>
        </w:rPr>
        <w:t xml:space="preserve"> Vala </w:t>
      </w:r>
      <w:r w:rsidR="00ED25BE">
        <w:rPr>
          <w:rFonts w:ascii="Arial" w:hAnsi="Arial" w:cs="Arial"/>
        </w:rPr>
        <w:t xml:space="preserve"> </w:t>
      </w:r>
      <w:r w:rsidR="00AE3CCF">
        <w:rPr>
          <w:rFonts w:ascii="Arial" w:hAnsi="Arial" w:cs="Arial"/>
        </w:rPr>
        <w:t>97.800</w:t>
      </w:r>
      <w:r w:rsidR="00893C9D">
        <w:rPr>
          <w:rFonts w:ascii="Arial" w:hAnsi="Arial" w:cs="Arial"/>
        </w:rPr>
        <w:t>,00 eur</w:t>
      </w:r>
      <w:r w:rsidR="00ED25BE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>,</w:t>
      </w:r>
    </w:p>
    <w:p w14:paraId="37CA29F6" w14:textId="2BCDC3AE" w:rsidR="00893C9D" w:rsidRDefault="00A20365" w:rsidP="004E0F83">
      <w:pPr>
        <w:pStyle w:val="Odlomakpopisa"/>
        <w:numPr>
          <w:ilvl w:val="1"/>
          <w:numId w:val="8"/>
        </w:num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Odmuljavanje uvala </w:t>
      </w:r>
      <w:r w:rsidR="00ED25BE">
        <w:rPr>
          <w:rFonts w:ascii="Arial" w:hAnsi="Arial" w:cs="Arial"/>
        </w:rPr>
        <w:t>15</w:t>
      </w:r>
      <w:r w:rsidR="00893C9D">
        <w:rPr>
          <w:rFonts w:ascii="Arial" w:hAnsi="Arial" w:cs="Arial"/>
        </w:rPr>
        <w:t>.000,00 eur</w:t>
      </w:r>
      <w:r w:rsidR="00ED25BE">
        <w:rPr>
          <w:rFonts w:ascii="Arial" w:hAnsi="Arial" w:cs="Arial"/>
        </w:rPr>
        <w:t>a</w:t>
      </w:r>
      <w:r w:rsidR="00893C9D">
        <w:rPr>
          <w:rFonts w:ascii="Arial" w:hAnsi="Arial" w:cs="Arial"/>
        </w:rPr>
        <w:t xml:space="preserve">, </w:t>
      </w:r>
    </w:p>
    <w:p w14:paraId="70D4BB4A" w14:textId="728EC020" w:rsidR="00F85D31" w:rsidRDefault="00893C9D" w:rsidP="002C0851">
      <w:pPr>
        <w:pStyle w:val="Odlomakpopisa"/>
        <w:numPr>
          <w:ilvl w:val="1"/>
          <w:numId w:val="8"/>
        </w:numPr>
        <w:jc w:val="both"/>
        <w:rPr>
          <w:rFonts w:ascii="Arial" w:hAnsi="Arial" w:cs="Arial"/>
        </w:rPr>
      </w:pPr>
      <w:r w:rsidRPr="00DF0A82">
        <w:rPr>
          <w:rFonts w:ascii="Arial" w:hAnsi="Arial" w:cs="Arial"/>
        </w:rPr>
        <w:t>Rekonstrukcija – Restoran Santa Marina 41.500,00 eur</w:t>
      </w:r>
      <w:r w:rsidR="00ED25BE">
        <w:rPr>
          <w:rFonts w:ascii="Arial" w:hAnsi="Arial" w:cs="Arial"/>
        </w:rPr>
        <w:t>a</w:t>
      </w:r>
      <w:r w:rsidR="006F1F1E" w:rsidRPr="00DF0A82">
        <w:rPr>
          <w:rFonts w:ascii="Arial" w:hAnsi="Arial" w:cs="Arial"/>
        </w:rPr>
        <w:t>.</w:t>
      </w:r>
    </w:p>
    <w:p w14:paraId="7DF0D327" w14:textId="77777777" w:rsidR="00DF0A82" w:rsidRPr="00DF0A82" w:rsidRDefault="00DF0A82" w:rsidP="00DF0A82">
      <w:pPr>
        <w:pStyle w:val="Odlomakpopisa"/>
        <w:ind w:left="1440"/>
        <w:jc w:val="both"/>
        <w:rPr>
          <w:rFonts w:ascii="Arial" w:hAnsi="Arial" w:cs="Arial"/>
        </w:rPr>
      </w:pPr>
    </w:p>
    <w:p w14:paraId="0608D00F" w14:textId="23BB1385" w:rsidR="00A870B4" w:rsidRDefault="00162FA8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Razvoj </w:t>
      </w:r>
      <w:r w:rsidR="006F1F1E" w:rsidRPr="00EC3B2D">
        <w:rPr>
          <w:rFonts w:ascii="Arial" w:hAnsi="Arial" w:cs="Arial"/>
        </w:rPr>
        <w:t xml:space="preserve">malog i srednjeg poduzetništva u ukupnom iznosu od </w:t>
      </w:r>
      <w:r w:rsidR="00ED25BE">
        <w:rPr>
          <w:rFonts w:ascii="Arial" w:hAnsi="Arial" w:cs="Arial"/>
        </w:rPr>
        <w:t>20</w:t>
      </w:r>
      <w:r w:rsidR="00893C9D">
        <w:rPr>
          <w:rFonts w:ascii="Arial" w:hAnsi="Arial" w:cs="Arial"/>
        </w:rPr>
        <w:t>.000,00 eur</w:t>
      </w:r>
      <w:r w:rsidR="006F24BC">
        <w:rPr>
          <w:rFonts w:ascii="Arial" w:hAnsi="Arial" w:cs="Arial"/>
        </w:rPr>
        <w:t>a</w:t>
      </w:r>
      <w:r w:rsidR="006F1F1E" w:rsidRPr="00EC3B2D">
        <w:rPr>
          <w:rFonts w:ascii="Arial" w:hAnsi="Arial" w:cs="Arial"/>
        </w:rPr>
        <w:t xml:space="preserve"> i to realizacijom kapitalnog projekta </w:t>
      </w:r>
      <w:r w:rsidR="00A20365" w:rsidRPr="00EC3B2D">
        <w:rPr>
          <w:rFonts w:ascii="Arial" w:hAnsi="Arial" w:cs="Arial"/>
        </w:rPr>
        <w:t>Gospodarske</w:t>
      </w:r>
      <w:r w:rsidR="006F1F1E" w:rsidRPr="00EC3B2D">
        <w:rPr>
          <w:rFonts w:ascii="Arial" w:hAnsi="Arial" w:cs="Arial"/>
        </w:rPr>
        <w:t xml:space="preserve"> zon</w:t>
      </w:r>
      <w:r w:rsidR="00A20365" w:rsidRPr="00EC3B2D">
        <w:rPr>
          <w:rFonts w:ascii="Arial" w:hAnsi="Arial" w:cs="Arial"/>
        </w:rPr>
        <w:t>e</w:t>
      </w:r>
      <w:r w:rsidR="006F1F1E" w:rsidRPr="00EC3B2D">
        <w:rPr>
          <w:rFonts w:ascii="Arial" w:hAnsi="Arial" w:cs="Arial"/>
        </w:rPr>
        <w:t xml:space="preserve"> Tar  za koju se predlaže iznos od </w:t>
      </w:r>
      <w:r w:rsidR="00ED25BE">
        <w:rPr>
          <w:rFonts w:ascii="Arial" w:hAnsi="Arial" w:cs="Arial"/>
        </w:rPr>
        <w:t>2</w:t>
      </w:r>
      <w:r w:rsidR="00AE3CCF">
        <w:rPr>
          <w:rFonts w:ascii="Arial" w:hAnsi="Arial" w:cs="Arial"/>
        </w:rPr>
        <w:t>0</w:t>
      </w:r>
      <w:r w:rsidR="00893C9D">
        <w:rPr>
          <w:rFonts w:ascii="Arial" w:hAnsi="Arial" w:cs="Arial"/>
        </w:rPr>
        <w:t>.000,00 eur</w:t>
      </w:r>
      <w:r w:rsidR="006F24BC">
        <w:rPr>
          <w:rFonts w:ascii="Arial" w:hAnsi="Arial" w:cs="Arial"/>
        </w:rPr>
        <w:t>a</w:t>
      </w:r>
      <w:r w:rsidR="00B059E5" w:rsidRPr="00EC3B2D">
        <w:rPr>
          <w:rFonts w:ascii="Arial" w:hAnsi="Arial" w:cs="Arial"/>
        </w:rPr>
        <w:t>.</w:t>
      </w:r>
      <w:r w:rsidR="00300628" w:rsidRPr="00EC3B2D">
        <w:rPr>
          <w:rFonts w:ascii="Arial" w:hAnsi="Arial" w:cs="Arial"/>
        </w:rPr>
        <w:t xml:space="preserve"> </w:t>
      </w:r>
    </w:p>
    <w:p w14:paraId="3127E21E" w14:textId="57D2ECE3" w:rsidR="00F57D57" w:rsidRPr="00EC3B2D" w:rsidRDefault="006F1F1E" w:rsidP="00A870B4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Pokazatelji uspješnosti u ovom slučaju </w:t>
      </w:r>
      <w:r w:rsidR="00ED25BE">
        <w:rPr>
          <w:rFonts w:ascii="Arial" w:hAnsi="Arial" w:cs="Arial"/>
        </w:rPr>
        <w:t xml:space="preserve">je </w:t>
      </w:r>
      <w:r w:rsidRPr="00EC3B2D">
        <w:rPr>
          <w:rFonts w:ascii="Arial" w:hAnsi="Arial" w:cs="Arial"/>
        </w:rPr>
        <w:t xml:space="preserve">izrađena dokumentacija za Gospodarsku zonu Tar. </w:t>
      </w:r>
    </w:p>
    <w:p w14:paraId="621A57B0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27A2DD05" w14:textId="74E03C99" w:rsidR="00D66156" w:rsidRPr="00EC3B2D" w:rsidRDefault="006F1F1E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Planiranjem i r</w:t>
      </w:r>
      <w:r w:rsidR="00F57D57" w:rsidRPr="00EC3B2D">
        <w:rPr>
          <w:rFonts w:ascii="Arial" w:hAnsi="Arial" w:cs="Arial"/>
        </w:rPr>
        <w:t>e</w:t>
      </w:r>
      <w:r w:rsidRPr="00EC3B2D">
        <w:rPr>
          <w:rFonts w:ascii="Arial" w:hAnsi="Arial" w:cs="Arial"/>
        </w:rPr>
        <w:t xml:space="preserve">alizacijom kapitalnih investicija za razvoj Općine gdje se predlaže iznos od </w:t>
      </w:r>
      <w:r w:rsidR="00893C9D">
        <w:rPr>
          <w:rFonts w:ascii="Arial" w:hAnsi="Arial" w:cs="Arial"/>
        </w:rPr>
        <w:t>1.</w:t>
      </w:r>
      <w:r w:rsidR="00ED25BE">
        <w:rPr>
          <w:rFonts w:ascii="Arial" w:hAnsi="Arial" w:cs="Arial"/>
        </w:rPr>
        <w:t>738.800</w:t>
      </w:r>
      <w:r w:rsidR="00893C9D">
        <w:rPr>
          <w:rFonts w:ascii="Arial" w:hAnsi="Arial" w:cs="Arial"/>
        </w:rPr>
        <w:t>,00 eur</w:t>
      </w:r>
      <w:r w:rsidR="00ED25BE">
        <w:rPr>
          <w:rFonts w:ascii="Arial" w:hAnsi="Arial" w:cs="Arial"/>
        </w:rPr>
        <w:t>a</w:t>
      </w:r>
      <w:r w:rsidR="003B24AA">
        <w:rPr>
          <w:rFonts w:ascii="Arial" w:hAnsi="Arial" w:cs="Arial"/>
        </w:rPr>
        <w:t xml:space="preserve"> za</w:t>
      </w:r>
      <w:r w:rsidR="00B059E5" w:rsidRPr="00EC3B2D">
        <w:rPr>
          <w:rFonts w:ascii="Arial" w:hAnsi="Arial" w:cs="Arial"/>
        </w:rPr>
        <w:t>:</w:t>
      </w:r>
      <w:r w:rsidRPr="00EC3B2D">
        <w:rPr>
          <w:rFonts w:ascii="Arial" w:hAnsi="Arial" w:cs="Arial"/>
        </w:rPr>
        <w:t xml:space="preserve"> </w:t>
      </w:r>
      <w:r w:rsidR="00AE3CCF">
        <w:rPr>
          <w:rFonts w:ascii="Arial" w:hAnsi="Arial" w:cs="Arial"/>
        </w:rPr>
        <w:t>Priprema dokumentacije i natječaja sukladno Zakonu o javnoj nabavi</w:t>
      </w:r>
      <w:r w:rsidR="00E278B9" w:rsidRPr="00EC3B2D">
        <w:rPr>
          <w:rFonts w:ascii="Arial" w:hAnsi="Arial" w:cs="Arial"/>
        </w:rPr>
        <w:t xml:space="preserve">, </w:t>
      </w:r>
      <w:r w:rsidR="00C75819" w:rsidRPr="00EC3B2D">
        <w:rPr>
          <w:rFonts w:ascii="Arial" w:hAnsi="Arial" w:cs="Arial"/>
        </w:rPr>
        <w:t>L</w:t>
      </w:r>
      <w:r w:rsidR="00F57D57" w:rsidRPr="00EC3B2D">
        <w:rPr>
          <w:rFonts w:ascii="Arial" w:hAnsi="Arial" w:cs="Arial"/>
        </w:rPr>
        <w:t xml:space="preserve">egalizacija objekata u vlasništvu Općine, </w:t>
      </w:r>
      <w:r w:rsidR="00C75819" w:rsidRPr="00EC3B2D">
        <w:rPr>
          <w:rFonts w:ascii="Arial" w:hAnsi="Arial" w:cs="Arial"/>
        </w:rPr>
        <w:t>P</w:t>
      </w:r>
      <w:r w:rsidR="00B059E5" w:rsidRPr="00EC3B2D">
        <w:rPr>
          <w:rFonts w:ascii="Arial" w:hAnsi="Arial" w:cs="Arial"/>
        </w:rPr>
        <w:t xml:space="preserve">rocjena nekretnina, </w:t>
      </w:r>
      <w:r w:rsidR="00C75819" w:rsidRPr="00EC3B2D">
        <w:rPr>
          <w:rFonts w:ascii="Arial" w:hAnsi="Arial" w:cs="Arial"/>
        </w:rPr>
        <w:t>K</w:t>
      </w:r>
      <w:r w:rsidR="00F57D57" w:rsidRPr="00EC3B2D">
        <w:rPr>
          <w:rFonts w:ascii="Arial" w:hAnsi="Arial" w:cs="Arial"/>
        </w:rPr>
        <w:t xml:space="preserve">upnja nekretnina, </w:t>
      </w:r>
      <w:r w:rsidR="00AE3CCF">
        <w:rPr>
          <w:rFonts w:ascii="Arial" w:hAnsi="Arial" w:cs="Arial"/>
        </w:rPr>
        <w:t xml:space="preserve">Rekonstrukcija općinske zgrade, </w:t>
      </w:r>
      <w:r w:rsidR="00ED25BE">
        <w:rPr>
          <w:rFonts w:ascii="Arial" w:hAnsi="Arial" w:cs="Arial"/>
        </w:rPr>
        <w:t>Park Santa Marina</w:t>
      </w:r>
      <w:r w:rsidR="00ED25BE" w:rsidRPr="001C72B7">
        <w:rPr>
          <w:rFonts w:ascii="Arial" w:hAnsi="Arial" w:cs="Arial"/>
        </w:rPr>
        <w:t xml:space="preserve">, </w:t>
      </w:r>
      <w:r w:rsidR="00AE3CCF" w:rsidRPr="001C72B7">
        <w:rPr>
          <w:rFonts w:ascii="Arial" w:hAnsi="Arial" w:cs="Arial"/>
        </w:rPr>
        <w:t xml:space="preserve">Rekonstrukcija poslovnog prostora (ambulanta), </w:t>
      </w:r>
      <w:r w:rsidR="00C75819" w:rsidRPr="001C72B7">
        <w:rPr>
          <w:rFonts w:ascii="Arial" w:hAnsi="Arial" w:cs="Arial"/>
        </w:rPr>
        <w:t>I</w:t>
      </w:r>
      <w:r w:rsidR="009377F7" w:rsidRPr="001C72B7">
        <w:rPr>
          <w:rFonts w:ascii="Arial" w:hAnsi="Arial" w:cs="Arial"/>
        </w:rPr>
        <w:t>nvesticijsko</w:t>
      </w:r>
      <w:r w:rsidR="009377F7" w:rsidRPr="00EC3B2D">
        <w:rPr>
          <w:rFonts w:ascii="Arial" w:hAnsi="Arial" w:cs="Arial"/>
        </w:rPr>
        <w:t xml:space="preserve"> održavanje</w:t>
      </w:r>
      <w:r w:rsidR="00893C9D">
        <w:rPr>
          <w:rFonts w:ascii="Arial" w:hAnsi="Arial" w:cs="Arial"/>
        </w:rPr>
        <w:t xml:space="preserve">, </w:t>
      </w:r>
      <w:r w:rsidR="00A316F3">
        <w:rPr>
          <w:rFonts w:ascii="Arial" w:hAnsi="Arial" w:cs="Arial"/>
        </w:rPr>
        <w:t>Izgradnja</w:t>
      </w:r>
      <w:r w:rsidR="001C72B7">
        <w:rPr>
          <w:rFonts w:ascii="Arial" w:hAnsi="Arial" w:cs="Arial"/>
        </w:rPr>
        <w:t>/rekonstrukcija</w:t>
      </w:r>
      <w:r w:rsidR="00A316F3">
        <w:rPr>
          <w:rFonts w:ascii="Arial" w:hAnsi="Arial" w:cs="Arial"/>
        </w:rPr>
        <w:t xml:space="preserve"> k.č.1260/1 </w:t>
      </w:r>
      <w:r w:rsidR="001C72B7">
        <w:rPr>
          <w:rFonts w:ascii="Arial" w:hAnsi="Arial" w:cs="Arial"/>
        </w:rPr>
        <w:t>nova općinska zgrada</w:t>
      </w:r>
      <w:r w:rsidR="00A316F3">
        <w:rPr>
          <w:rFonts w:ascii="Arial" w:hAnsi="Arial" w:cs="Arial"/>
        </w:rPr>
        <w:t xml:space="preserve"> (stari vrtić)</w:t>
      </w:r>
      <w:r w:rsidR="00AE3CCF">
        <w:rPr>
          <w:rFonts w:ascii="Arial" w:hAnsi="Arial" w:cs="Arial"/>
        </w:rPr>
        <w:t xml:space="preserve">, Izgradnja sportskog centra – dvorana i popratni sadržaji, </w:t>
      </w:r>
      <w:r w:rsidR="00A316F3">
        <w:rPr>
          <w:rFonts w:ascii="Arial" w:hAnsi="Arial" w:cs="Arial"/>
        </w:rPr>
        <w:t xml:space="preserve">Uređenje šireg okoliša kaštela u Taru (TRG), </w:t>
      </w:r>
      <w:r w:rsidR="00AE3CCF">
        <w:rPr>
          <w:rFonts w:ascii="Arial" w:hAnsi="Arial" w:cs="Arial"/>
        </w:rPr>
        <w:t xml:space="preserve">Kamp </w:t>
      </w:r>
      <w:r w:rsidR="001C72B7">
        <w:rPr>
          <w:rFonts w:ascii="Arial" w:hAnsi="Arial" w:cs="Arial"/>
        </w:rPr>
        <w:t>Santa Marina</w:t>
      </w:r>
      <w:r w:rsidR="00AE3CCF">
        <w:rPr>
          <w:rFonts w:ascii="Arial" w:hAnsi="Arial" w:cs="Arial"/>
        </w:rPr>
        <w:t xml:space="preserve">, </w:t>
      </w:r>
      <w:r w:rsidR="00A316F3">
        <w:rPr>
          <w:rFonts w:ascii="Arial" w:hAnsi="Arial" w:cs="Arial"/>
        </w:rPr>
        <w:t xml:space="preserve">Interpretacijski centar ribarstva „Ribarska kuća“ u Santa Marini, </w:t>
      </w:r>
      <w:r w:rsidR="00243A10">
        <w:rPr>
          <w:rFonts w:ascii="Arial" w:hAnsi="Arial" w:cs="Arial"/>
        </w:rPr>
        <w:t>Difuzni hotel</w:t>
      </w:r>
      <w:r w:rsidR="00A316F3">
        <w:rPr>
          <w:rFonts w:ascii="Arial" w:hAnsi="Arial" w:cs="Arial"/>
        </w:rPr>
        <w:t>, Sportska dvorana u sportskoj zoni</w:t>
      </w:r>
      <w:r w:rsidR="001C72B7">
        <w:rPr>
          <w:rFonts w:ascii="Arial" w:hAnsi="Arial" w:cs="Arial"/>
        </w:rPr>
        <w:t>, Atletska staza</w:t>
      </w:r>
      <w:r w:rsidR="00A316F3">
        <w:rPr>
          <w:rFonts w:ascii="Arial" w:hAnsi="Arial" w:cs="Arial"/>
        </w:rPr>
        <w:t xml:space="preserve"> i Sufinanciranje projektne dokumentacije luke otvorene za javni promet Santa Marina.</w:t>
      </w:r>
    </w:p>
    <w:p w14:paraId="317F0818" w14:textId="5B8A412C" w:rsidR="006F1F1E" w:rsidRPr="00EC3B2D" w:rsidRDefault="006F1F1E" w:rsidP="004E0F83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Cilj koji se želi postići je izgradnja i rekonstrukcija objekata koji će služiti za potrebe općinske uprave, Turističke zaje</w:t>
      </w:r>
      <w:r w:rsidR="006A647E" w:rsidRPr="00EC3B2D">
        <w:rPr>
          <w:rFonts w:ascii="Arial" w:hAnsi="Arial" w:cs="Arial"/>
        </w:rPr>
        <w:t>d</w:t>
      </w:r>
      <w:r w:rsidRPr="00EC3B2D">
        <w:rPr>
          <w:rFonts w:ascii="Arial" w:hAnsi="Arial" w:cs="Arial"/>
        </w:rPr>
        <w:t>nice, građana</w:t>
      </w:r>
      <w:r w:rsidR="008B10DE" w:rsidRPr="00EC3B2D">
        <w:rPr>
          <w:rFonts w:ascii="Arial" w:hAnsi="Arial" w:cs="Arial"/>
        </w:rPr>
        <w:t>,</w:t>
      </w:r>
      <w:r w:rsidRPr="00EC3B2D">
        <w:rPr>
          <w:rFonts w:ascii="Arial" w:hAnsi="Arial" w:cs="Arial"/>
        </w:rPr>
        <w:t xml:space="preserve"> ali i za davanje u zakup zainteresiranim poduzetnicima kako bi se potaknula  poduzetnička inicijativa i ostvarili prihodi od zakupa i poreza.</w:t>
      </w:r>
    </w:p>
    <w:p w14:paraId="716651CA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7D5CA0C0" w14:textId="519B682B" w:rsidR="00CE1634" w:rsidRPr="00EC3B2D" w:rsidRDefault="00C75819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Razvoj Općine </w:t>
      </w:r>
      <w:r w:rsidR="00CE1634" w:rsidRPr="00EC3B2D">
        <w:rPr>
          <w:rFonts w:ascii="Arial" w:hAnsi="Arial" w:cs="Arial"/>
        </w:rPr>
        <w:t xml:space="preserve"> u ukupnom iznosu od </w:t>
      </w:r>
      <w:r w:rsidR="00A316F3">
        <w:rPr>
          <w:rFonts w:ascii="Arial" w:hAnsi="Arial" w:cs="Arial"/>
        </w:rPr>
        <w:t>66</w:t>
      </w:r>
      <w:r w:rsidR="00893C9D">
        <w:rPr>
          <w:rFonts w:ascii="Arial" w:hAnsi="Arial" w:cs="Arial"/>
        </w:rPr>
        <w:t>.300,00 eur</w:t>
      </w:r>
      <w:r w:rsidR="00E521F6">
        <w:rPr>
          <w:rFonts w:ascii="Arial" w:hAnsi="Arial" w:cs="Arial"/>
        </w:rPr>
        <w:t>a</w:t>
      </w:r>
      <w:r w:rsidR="00A316F3">
        <w:rPr>
          <w:rFonts w:ascii="Arial" w:hAnsi="Arial" w:cs="Arial"/>
        </w:rPr>
        <w:t xml:space="preserve"> odnosno 1% od proračuna</w:t>
      </w:r>
      <w:r w:rsidR="00CE1634" w:rsidRPr="00EC3B2D">
        <w:rPr>
          <w:rFonts w:ascii="Arial" w:hAnsi="Arial" w:cs="Arial"/>
        </w:rPr>
        <w:t xml:space="preserve"> kroz slijedeće aktivnosti i projekte:</w:t>
      </w:r>
    </w:p>
    <w:p w14:paraId="7126FA40" w14:textId="3CE4FDF6" w:rsidR="005A5B13" w:rsidRDefault="00317521" w:rsidP="005A5B13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Planiranje projekta za razvoj Općine predlaže se iznos od </w:t>
      </w:r>
      <w:r w:rsidR="00DF0A82">
        <w:rPr>
          <w:rFonts w:ascii="Arial" w:hAnsi="Arial" w:cs="Arial"/>
        </w:rPr>
        <w:t>26</w:t>
      </w:r>
      <w:r w:rsidR="00893C9D">
        <w:rPr>
          <w:rFonts w:ascii="Arial" w:hAnsi="Arial" w:cs="Arial"/>
        </w:rPr>
        <w:t>.300,00 eur</w:t>
      </w:r>
      <w:r w:rsidR="0007065A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>, a koje uključuje</w:t>
      </w:r>
      <w:r w:rsidR="00CE1634" w:rsidRPr="00EC3B2D">
        <w:rPr>
          <w:rFonts w:ascii="Arial" w:hAnsi="Arial" w:cs="Arial"/>
        </w:rPr>
        <w:t xml:space="preserve">  rashode</w:t>
      </w:r>
      <w:r w:rsidR="00947757" w:rsidRPr="00EC3B2D">
        <w:rPr>
          <w:rFonts w:ascii="Arial" w:hAnsi="Arial" w:cs="Arial"/>
        </w:rPr>
        <w:t xml:space="preserve"> za </w:t>
      </w:r>
      <w:r w:rsidR="001C72B7">
        <w:rPr>
          <w:rFonts w:ascii="Arial" w:hAnsi="Arial" w:cs="Arial"/>
        </w:rPr>
        <w:t xml:space="preserve">provođenje javnog natječaja za davanje u zakup državnog poljoprivrednog zemljišta, </w:t>
      </w:r>
      <w:r w:rsidR="00947757" w:rsidRPr="00EC3B2D">
        <w:rPr>
          <w:rFonts w:ascii="Arial" w:hAnsi="Arial" w:cs="Arial"/>
        </w:rPr>
        <w:t>ishodovanje energetskih certifikata,</w:t>
      </w:r>
      <w:r w:rsidR="001C72B7">
        <w:rPr>
          <w:rFonts w:ascii="Arial" w:hAnsi="Arial" w:cs="Arial"/>
        </w:rPr>
        <w:t xml:space="preserve"> </w:t>
      </w:r>
      <w:r w:rsidR="00A8655F" w:rsidRPr="00EC3B2D">
        <w:rPr>
          <w:rFonts w:ascii="Arial" w:hAnsi="Arial" w:cs="Arial"/>
        </w:rPr>
        <w:t xml:space="preserve">izradu strateških dokumenata Općine </w:t>
      </w:r>
      <w:r w:rsidR="00CE1634" w:rsidRPr="00EC3B2D">
        <w:rPr>
          <w:rFonts w:ascii="Arial" w:hAnsi="Arial" w:cs="Arial"/>
        </w:rPr>
        <w:t>te intelektualne usluge radi provođenja projekata</w:t>
      </w:r>
      <w:r w:rsidR="009377F7" w:rsidRPr="00EC3B2D">
        <w:rPr>
          <w:rFonts w:ascii="Arial" w:hAnsi="Arial" w:cs="Arial"/>
        </w:rPr>
        <w:t>.</w:t>
      </w:r>
      <w:r w:rsidR="000376C2" w:rsidRPr="00EC3B2D">
        <w:rPr>
          <w:rFonts w:ascii="Arial" w:hAnsi="Arial" w:cs="Arial"/>
        </w:rPr>
        <w:t xml:space="preserve"> </w:t>
      </w:r>
      <w:r w:rsidR="001C72B7">
        <w:rPr>
          <w:rFonts w:ascii="Arial" w:hAnsi="Arial" w:cs="Arial"/>
        </w:rPr>
        <w:t>Ciljevi</w:t>
      </w:r>
      <w:r w:rsidR="000376C2" w:rsidRPr="00EC3B2D">
        <w:rPr>
          <w:rFonts w:ascii="Arial" w:hAnsi="Arial" w:cs="Arial"/>
        </w:rPr>
        <w:t xml:space="preserve"> ov</w:t>
      </w:r>
      <w:r w:rsidR="00CE1634" w:rsidRPr="00EC3B2D">
        <w:rPr>
          <w:rFonts w:ascii="Arial" w:hAnsi="Arial" w:cs="Arial"/>
        </w:rPr>
        <w:t xml:space="preserve">ih programa </w:t>
      </w:r>
      <w:r w:rsidR="001C72B7">
        <w:rPr>
          <w:rFonts w:ascii="Arial" w:hAnsi="Arial" w:cs="Arial"/>
        </w:rPr>
        <w:t>su</w:t>
      </w:r>
      <w:r w:rsidR="00CE1634" w:rsidRPr="00EC3B2D">
        <w:rPr>
          <w:rFonts w:ascii="Arial" w:hAnsi="Arial" w:cs="Arial"/>
        </w:rPr>
        <w:t xml:space="preserve"> ušteda energije t</w:t>
      </w:r>
      <w:r w:rsidR="009377F7" w:rsidRPr="00EC3B2D">
        <w:rPr>
          <w:rFonts w:ascii="Arial" w:hAnsi="Arial" w:cs="Arial"/>
        </w:rPr>
        <w:t xml:space="preserve">e </w:t>
      </w:r>
      <w:r w:rsidR="00947757" w:rsidRPr="00EC3B2D">
        <w:rPr>
          <w:rFonts w:ascii="Arial" w:hAnsi="Arial" w:cs="Arial"/>
        </w:rPr>
        <w:t>provođenje</w:t>
      </w:r>
      <w:r w:rsidR="009377F7" w:rsidRPr="00EC3B2D">
        <w:rPr>
          <w:rFonts w:ascii="Arial" w:hAnsi="Arial" w:cs="Arial"/>
        </w:rPr>
        <w:t xml:space="preserve"> važnih </w:t>
      </w:r>
      <w:r w:rsidR="00947757" w:rsidRPr="00EC3B2D">
        <w:rPr>
          <w:rFonts w:ascii="Arial" w:hAnsi="Arial" w:cs="Arial"/>
        </w:rPr>
        <w:t>projekata</w:t>
      </w:r>
      <w:r w:rsidR="000376C2" w:rsidRPr="00EC3B2D">
        <w:rPr>
          <w:rFonts w:ascii="Arial" w:hAnsi="Arial" w:cs="Arial"/>
        </w:rPr>
        <w:t>.</w:t>
      </w:r>
    </w:p>
    <w:p w14:paraId="6F56EAFE" w14:textId="77777777" w:rsidR="005A5B13" w:rsidRDefault="005A5B13" w:rsidP="005A5B13">
      <w:pPr>
        <w:pStyle w:val="Odlomakpopisa"/>
        <w:ind w:left="1440"/>
        <w:jc w:val="both"/>
        <w:rPr>
          <w:rFonts w:ascii="Arial" w:hAnsi="Arial" w:cs="Arial"/>
        </w:rPr>
      </w:pPr>
    </w:p>
    <w:p w14:paraId="5581AC78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3F7DD5AC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5EF17EB1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2D526A6D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4B08459F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694BE357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5C0A5195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04E93B97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47DB911E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380F0B4D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650A7E58" w14:textId="77777777" w:rsidR="00DF0A82" w:rsidRDefault="00DF0A82" w:rsidP="005A5B13">
      <w:pPr>
        <w:pStyle w:val="Odlomakpopisa"/>
        <w:ind w:left="1440"/>
        <w:jc w:val="center"/>
        <w:rPr>
          <w:rFonts w:ascii="Arial" w:hAnsi="Arial" w:cs="Arial"/>
        </w:rPr>
      </w:pPr>
    </w:p>
    <w:p w14:paraId="4B7AA208" w14:textId="1BCBDA0E" w:rsidR="004E2B60" w:rsidRDefault="004E2B60" w:rsidP="005A5B13">
      <w:pPr>
        <w:pStyle w:val="Odlomakpopisa"/>
        <w:ind w:left="1440"/>
        <w:jc w:val="center"/>
        <w:rPr>
          <w:rFonts w:ascii="Arial" w:hAnsi="Arial" w:cs="Arial"/>
        </w:rPr>
      </w:pPr>
      <w:r w:rsidRPr="004E2B60">
        <w:rPr>
          <w:rFonts w:ascii="Arial" w:hAnsi="Arial" w:cs="Arial"/>
        </w:rPr>
        <w:lastRenderedPageBreak/>
        <w:t xml:space="preserve">Grafički prikaz </w:t>
      </w:r>
      <w:r w:rsidR="00662A44">
        <w:rPr>
          <w:rFonts w:ascii="Arial" w:hAnsi="Arial" w:cs="Arial"/>
        </w:rPr>
        <w:t>11</w:t>
      </w:r>
      <w:r w:rsidRPr="004E2B60">
        <w:rPr>
          <w:rFonts w:ascii="Arial" w:hAnsi="Arial" w:cs="Arial"/>
        </w:rPr>
        <w:t>: Ekonomski razvoj</w:t>
      </w:r>
    </w:p>
    <w:p w14:paraId="3AA6F56F" w14:textId="77777777" w:rsidR="004E2B60" w:rsidRPr="004E2B60" w:rsidRDefault="004E2B60" w:rsidP="004E2B60">
      <w:pPr>
        <w:spacing w:after="0" w:line="240" w:lineRule="auto"/>
        <w:jc w:val="center"/>
        <w:rPr>
          <w:rFonts w:ascii="Arial" w:hAnsi="Arial" w:cs="Arial"/>
        </w:rPr>
      </w:pPr>
    </w:p>
    <w:p w14:paraId="322265B6" w14:textId="59A760D8" w:rsidR="004E2B60" w:rsidRDefault="001C72B7" w:rsidP="004E0F83">
      <w:pPr>
        <w:pStyle w:val="Odlomakpopisa"/>
        <w:ind w:left="144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53B360F" wp14:editId="34400018">
            <wp:extent cx="4972050" cy="3086100"/>
            <wp:effectExtent l="0" t="0" r="0" b="0"/>
            <wp:docPr id="119244499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3B36F8B-06E9-31AC-34D0-8A825BA8E9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CA4CE68" w14:textId="77777777" w:rsidR="004E2B60" w:rsidRPr="004E2B60" w:rsidRDefault="004E2B60" w:rsidP="004E2B60">
      <w:pPr>
        <w:ind w:firstLine="720"/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7E71117D" w14:textId="097EEEFA" w:rsidR="006A647E" w:rsidRPr="00EC3B2D" w:rsidRDefault="006A647E" w:rsidP="006A647E">
      <w:pPr>
        <w:ind w:left="708" w:firstLine="708"/>
        <w:rPr>
          <w:rFonts w:ascii="Arial" w:hAnsi="Arial" w:cs="Arial"/>
          <w:b/>
        </w:rPr>
      </w:pPr>
      <w:r w:rsidRPr="00EC3B2D">
        <w:rPr>
          <w:rFonts w:ascii="Arial" w:hAnsi="Arial" w:cs="Arial"/>
          <w:b/>
        </w:rPr>
        <w:t>Društveni razvoj</w:t>
      </w:r>
    </w:p>
    <w:p w14:paraId="3C08C40D" w14:textId="5F3B6B99" w:rsidR="00D34ADB" w:rsidRPr="00EC3B2D" w:rsidRDefault="00353784" w:rsidP="004E0F83">
      <w:pPr>
        <w:ind w:left="36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6A647E" w:rsidRPr="00EC3B2D">
        <w:rPr>
          <w:rFonts w:ascii="Arial" w:hAnsi="Arial" w:cs="Arial"/>
        </w:rPr>
        <w:t xml:space="preserve">Za </w:t>
      </w:r>
      <w:r w:rsidRPr="00EC3B2D">
        <w:rPr>
          <w:rFonts w:ascii="Arial" w:hAnsi="Arial" w:cs="Arial"/>
        </w:rPr>
        <w:t xml:space="preserve">program </w:t>
      </w:r>
      <w:r w:rsidR="006A647E" w:rsidRPr="00EC3B2D">
        <w:rPr>
          <w:rFonts w:ascii="Arial" w:hAnsi="Arial" w:cs="Arial"/>
        </w:rPr>
        <w:t>društven</w:t>
      </w:r>
      <w:r w:rsidRPr="00EC3B2D">
        <w:rPr>
          <w:rFonts w:ascii="Arial" w:hAnsi="Arial" w:cs="Arial"/>
        </w:rPr>
        <w:t>og</w:t>
      </w:r>
      <w:r w:rsidR="006A647E" w:rsidRPr="00EC3B2D">
        <w:rPr>
          <w:rFonts w:ascii="Arial" w:hAnsi="Arial" w:cs="Arial"/>
        </w:rPr>
        <w:t xml:space="preserve"> razv</w:t>
      </w:r>
      <w:r w:rsidR="000376C2" w:rsidRPr="00EC3B2D">
        <w:rPr>
          <w:rFonts w:ascii="Arial" w:hAnsi="Arial" w:cs="Arial"/>
        </w:rPr>
        <w:t>oj</w:t>
      </w:r>
      <w:r w:rsidRPr="00EC3B2D">
        <w:rPr>
          <w:rFonts w:ascii="Arial" w:hAnsi="Arial" w:cs="Arial"/>
        </w:rPr>
        <w:t>a</w:t>
      </w:r>
      <w:r w:rsidR="000376C2" w:rsidRPr="00EC3B2D">
        <w:rPr>
          <w:rFonts w:ascii="Arial" w:hAnsi="Arial" w:cs="Arial"/>
        </w:rPr>
        <w:t xml:space="preserve"> Općine predlaže se iznos od </w:t>
      </w:r>
      <w:r w:rsidR="00E1268C">
        <w:rPr>
          <w:rFonts w:ascii="Arial" w:hAnsi="Arial" w:cs="Arial"/>
        </w:rPr>
        <w:t>2.</w:t>
      </w:r>
      <w:r w:rsidR="00E34404">
        <w:rPr>
          <w:rFonts w:ascii="Arial" w:hAnsi="Arial" w:cs="Arial"/>
        </w:rPr>
        <w:t>533</w:t>
      </w:r>
      <w:r w:rsidR="00E1268C">
        <w:rPr>
          <w:rFonts w:ascii="Arial" w:hAnsi="Arial" w:cs="Arial"/>
        </w:rPr>
        <w:t>.040</w:t>
      </w:r>
      <w:r w:rsidR="00DF0A82">
        <w:rPr>
          <w:rFonts w:ascii="Arial" w:hAnsi="Arial" w:cs="Arial"/>
        </w:rPr>
        <w:t>,00</w:t>
      </w:r>
      <w:r w:rsidR="005A5B13">
        <w:rPr>
          <w:rFonts w:ascii="Arial" w:hAnsi="Arial" w:cs="Arial"/>
        </w:rPr>
        <w:t xml:space="preserve"> eur</w:t>
      </w:r>
      <w:r w:rsidR="00E1268C">
        <w:rPr>
          <w:rFonts w:ascii="Arial" w:hAnsi="Arial" w:cs="Arial"/>
        </w:rPr>
        <w:t>a</w:t>
      </w:r>
      <w:r w:rsidR="006A647E" w:rsidRPr="00EC3B2D">
        <w:rPr>
          <w:rFonts w:ascii="Arial" w:hAnsi="Arial" w:cs="Arial"/>
        </w:rPr>
        <w:t xml:space="preserve"> i čini udio od </w:t>
      </w:r>
      <w:r w:rsidR="00E1268C">
        <w:rPr>
          <w:rFonts w:ascii="Arial" w:hAnsi="Arial" w:cs="Arial"/>
        </w:rPr>
        <w:t>20</w:t>
      </w:r>
      <w:r w:rsidR="00947757" w:rsidRPr="00EC3B2D">
        <w:rPr>
          <w:rFonts w:ascii="Arial" w:hAnsi="Arial" w:cs="Arial"/>
        </w:rPr>
        <w:t xml:space="preserve">% ukupnog proračuna </w:t>
      </w:r>
      <w:r w:rsidR="00CE1634" w:rsidRPr="00EC3B2D">
        <w:rPr>
          <w:rFonts w:ascii="Arial" w:hAnsi="Arial" w:cs="Arial"/>
        </w:rPr>
        <w:t>te provodit</w:t>
      </w:r>
      <w:r w:rsidR="006A647E" w:rsidRPr="00EC3B2D">
        <w:rPr>
          <w:rFonts w:ascii="Arial" w:hAnsi="Arial" w:cs="Arial"/>
        </w:rPr>
        <w:t xml:space="preserve"> će se kroz programe:</w:t>
      </w:r>
    </w:p>
    <w:p w14:paraId="19567114" w14:textId="5BF79E68" w:rsidR="0051167C" w:rsidRPr="00EC3B2D" w:rsidRDefault="006A647E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Predškolskog odgoja  za koji je predložen iznos od </w:t>
      </w:r>
      <w:r w:rsidR="00E1268C">
        <w:rPr>
          <w:rFonts w:ascii="Arial" w:hAnsi="Arial" w:cs="Arial"/>
        </w:rPr>
        <w:t>328.400</w:t>
      </w:r>
      <w:r w:rsidR="005A5B13">
        <w:rPr>
          <w:rFonts w:ascii="Arial" w:hAnsi="Arial" w:cs="Arial"/>
        </w:rPr>
        <w:t>,00 eur</w:t>
      </w:r>
      <w:r w:rsidR="00E1268C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, a iz čega se financiraju plaće i materijali troškovi  </w:t>
      </w:r>
      <w:r w:rsidR="00D66156" w:rsidRPr="00EC3B2D">
        <w:rPr>
          <w:rFonts w:ascii="Arial" w:hAnsi="Arial" w:cs="Arial"/>
        </w:rPr>
        <w:t>z</w:t>
      </w:r>
      <w:r w:rsidRPr="00EC3B2D">
        <w:rPr>
          <w:rFonts w:ascii="Arial" w:hAnsi="Arial" w:cs="Arial"/>
        </w:rPr>
        <w:t>a Dječji vrtić „Pa</w:t>
      </w:r>
      <w:r w:rsidR="00C75819" w:rsidRPr="00EC3B2D">
        <w:rPr>
          <w:rFonts w:ascii="Arial" w:hAnsi="Arial" w:cs="Arial"/>
        </w:rPr>
        <w:t>perino</w:t>
      </w:r>
      <w:r w:rsidR="005A5B13">
        <w:rPr>
          <w:rFonts w:ascii="Arial" w:hAnsi="Arial" w:cs="Arial"/>
        </w:rPr>
        <w:t xml:space="preserve"> i financiranje asistenta i boravka djece u vrtiću</w:t>
      </w:r>
      <w:r w:rsidR="008D20DF" w:rsidRPr="00EC3B2D">
        <w:rPr>
          <w:rFonts w:ascii="Arial" w:hAnsi="Arial" w:cs="Arial"/>
        </w:rPr>
        <w:t>.</w:t>
      </w:r>
      <w:r w:rsidR="00564C8C" w:rsidRPr="00EC3B2D">
        <w:rPr>
          <w:rFonts w:ascii="Arial" w:hAnsi="Arial" w:cs="Arial"/>
        </w:rPr>
        <w:t xml:space="preserve"> </w:t>
      </w:r>
    </w:p>
    <w:p w14:paraId="243CDACB" w14:textId="77777777" w:rsidR="00EB2AB3" w:rsidRPr="00EC3B2D" w:rsidRDefault="006A647E" w:rsidP="004E0F83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Pokazatelji uspješnosti provođenja programa su: broj djece polaznika vrtića, ispunjen pedagoški program rada vrtića za svaku godinu, izvršene planirane aktivnosti (izleti, projekti, edukacije...)</w:t>
      </w:r>
      <w:r w:rsidR="00EB2AB3" w:rsidRPr="00EC3B2D">
        <w:rPr>
          <w:rFonts w:ascii="Arial" w:hAnsi="Arial" w:cs="Arial"/>
        </w:rPr>
        <w:t>.</w:t>
      </w:r>
      <w:r w:rsidRPr="00EC3B2D">
        <w:rPr>
          <w:rFonts w:ascii="Arial" w:hAnsi="Arial" w:cs="Arial"/>
        </w:rPr>
        <w:t xml:space="preserve"> </w:t>
      </w:r>
    </w:p>
    <w:p w14:paraId="4DA25F02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18B770BC" w14:textId="086EAA54" w:rsidR="00A870B4" w:rsidRDefault="006A647E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3C7C33">
        <w:rPr>
          <w:rFonts w:ascii="Arial" w:hAnsi="Arial" w:cs="Arial"/>
        </w:rPr>
        <w:t xml:space="preserve">Obrazovanje, za koje se predlaže iznos od </w:t>
      </w:r>
      <w:r w:rsidR="00E1268C">
        <w:rPr>
          <w:rFonts w:ascii="Arial" w:hAnsi="Arial" w:cs="Arial"/>
        </w:rPr>
        <w:t>272.610</w:t>
      </w:r>
      <w:r w:rsidR="005A5B13">
        <w:rPr>
          <w:rFonts w:ascii="Arial" w:hAnsi="Arial" w:cs="Arial"/>
        </w:rPr>
        <w:t>,00 eur</w:t>
      </w:r>
      <w:r w:rsidR="00E1268C">
        <w:rPr>
          <w:rFonts w:ascii="Arial" w:hAnsi="Arial" w:cs="Arial"/>
        </w:rPr>
        <w:t>a</w:t>
      </w:r>
      <w:r w:rsidR="0001287B" w:rsidRPr="003C7C33">
        <w:rPr>
          <w:rFonts w:ascii="Arial" w:hAnsi="Arial" w:cs="Arial"/>
        </w:rPr>
        <w:t xml:space="preserve">, </w:t>
      </w:r>
      <w:r w:rsidRPr="003C7C33">
        <w:rPr>
          <w:rFonts w:ascii="Arial" w:hAnsi="Arial" w:cs="Arial"/>
        </w:rPr>
        <w:t xml:space="preserve"> uključuje financiranje Osnovne škole Tar-Vabriga za program produženog boravaka</w:t>
      </w:r>
      <w:r w:rsidR="00D66156" w:rsidRPr="003C7C33">
        <w:rPr>
          <w:rFonts w:ascii="Arial" w:hAnsi="Arial" w:cs="Arial"/>
        </w:rPr>
        <w:t xml:space="preserve">, </w:t>
      </w:r>
      <w:r w:rsidR="002D41E5" w:rsidRPr="003C7C33">
        <w:rPr>
          <w:rFonts w:ascii="Arial" w:hAnsi="Arial" w:cs="Arial"/>
        </w:rPr>
        <w:t>edukator rehabilitator</w:t>
      </w:r>
      <w:r w:rsidRPr="003C7C33">
        <w:rPr>
          <w:rFonts w:ascii="Arial" w:hAnsi="Arial" w:cs="Arial"/>
        </w:rPr>
        <w:t xml:space="preserve"> i još </w:t>
      </w:r>
      <w:r w:rsidR="00D27697" w:rsidRPr="003C7C33">
        <w:rPr>
          <w:rFonts w:ascii="Arial" w:hAnsi="Arial" w:cs="Arial"/>
        </w:rPr>
        <w:t>nekol</w:t>
      </w:r>
      <w:r w:rsidRPr="003C7C33">
        <w:rPr>
          <w:rFonts w:ascii="Arial" w:hAnsi="Arial" w:cs="Arial"/>
        </w:rPr>
        <w:t>iko programa</w:t>
      </w:r>
      <w:r w:rsidR="0051167C" w:rsidRPr="003C7C33">
        <w:rPr>
          <w:rFonts w:ascii="Arial" w:hAnsi="Arial" w:cs="Arial"/>
        </w:rPr>
        <w:t xml:space="preserve"> i projekata</w:t>
      </w:r>
      <w:r w:rsidRPr="003C7C33">
        <w:rPr>
          <w:rFonts w:ascii="Arial" w:hAnsi="Arial" w:cs="Arial"/>
        </w:rPr>
        <w:t xml:space="preserve"> koje škola provodi tijekom nastavne godine. </w:t>
      </w:r>
    </w:p>
    <w:p w14:paraId="6923B195" w14:textId="2B0EF5A4" w:rsidR="006A647E" w:rsidRPr="003C7C33" w:rsidRDefault="006A647E" w:rsidP="00A870B4">
      <w:pPr>
        <w:pStyle w:val="Odlomakpopisa"/>
        <w:jc w:val="both"/>
        <w:rPr>
          <w:rFonts w:ascii="Arial" w:hAnsi="Arial" w:cs="Arial"/>
        </w:rPr>
      </w:pPr>
      <w:r w:rsidRPr="003C7C33">
        <w:rPr>
          <w:rFonts w:ascii="Arial" w:hAnsi="Arial" w:cs="Arial"/>
        </w:rPr>
        <w:t>Pokazatelji uspješnosti provođenja ovog programa su: broj djece koja pohađaju produženi boravak, održani planirani programi škole tijekom nastavne godine,</w:t>
      </w:r>
      <w:r w:rsidR="00BF613B">
        <w:rPr>
          <w:rFonts w:ascii="Arial" w:hAnsi="Arial" w:cs="Arial"/>
        </w:rPr>
        <w:t xml:space="preserve"> </w:t>
      </w:r>
      <w:r w:rsidRPr="003C7C33">
        <w:rPr>
          <w:rFonts w:ascii="Arial" w:hAnsi="Arial" w:cs="Arial"/>
        </w:rPr>
        <w:t xml:space="preserve">uključivanje škole </w:t>
      </w:r>
      <w:r w:rsidR="00E1268C">
        <w:rPr>
          <w:rFonts w:ascii="Arial" w:hAnsi="Arial" w:cs="Arial"/>
        </w:rPr>
        <w:t>u razne projekte</w:t>
      </w:r>
      <w:r w:rsidRPr="003C7C33">
        <w:rPr>
          <w:rFonts w:ascii="Arial" w:hAnsi="Arial" w:cs="Arial"/>
        </w:rPr>
        <w:t>, održavanje standarda škole na dobroj razini (stanje školske zgrade, didaktičke opreme,</w:t>
      </w:r>
      <w:r w:rsidR="00BF613B">
        <w:rPr>
          <w:rFonts w:ascii="Arial" w:hAnsi="Arial" w:cs="Arial"/>
        </w:rPr>
        <w:t xml:space="preserve"> </w:t>
      </w:r>
      <w:r w:rsidRPr="003C7C33">
        <w:rPr>
          <w:rFonts w:ascii="Arial" w:hAnsi="Arial" w:cs="Arial"/>
        </w:rPr>
        <w:t>potrošnog didaktičkog materijala i sl.). U ovom programu su uključene i stipendije učenicima i studentim</w:t>
      </w:r>
      <w:r w:rsidR="00BF15CE" w:rsidRPr="003C7C33">
        <w:rPr>
          <w:rFonts w:ascii="Arial" w:hAnsi="Arial" w:cs="Arial"/>
        </w:rPr>
        <w:t>a</w:t>
      </w:r>
      <w:r w:rsidRPr="003C7C33">
        <w:rPr>
          <w:rFonts w:ascii="Arial" w:hAnsi="Arial" w:cs="Arial"/>
        </w:rPr>
        <w:t xml:space="preserve"> te se predlažu u iznosu od </w:t>
      </w:r>
      <w:r w:rsidR="00E1268C">
        <w:rPr>
          <w:rFonts w:ascii="Arial" w:hAnsi="Arial" w:cs="Arial"/>
        </w:rPr>
        <w:t>56.000</w:t>
      </w:r>
      <w:r w:rsidR="005A5B13">
        <w:rPr>
          <w:rFonts w:ascii="Arial" w:hAnsi="Arial" w:cs="Arial"/>
        </w:rPr>
        <w:t>,00 eur</w:t>
      </w:r>
      <w:r w:rsidR="00E1268C">
        <w:rPr>
          <w:rFonts w:ascii="Arial" w:hAnsi="Arial" w:cs="Arial"/>
        </w:rPr>
        <w:t>a</w:t>
      </w:r>
      <w:r w:rsidRPr="003C7C33">
        <w:rPr>
          <w:rFonts w:ascii="Arial" w:hAnsi="Arial" w:cs="Arial"/>
        </w:rPr>
        <w:t>. Planirana je jedna stipendija za Općinu Lovas</w:t>
      </w:r>
      <w:r w:rsidR="0001287B" w:rsidRPr="003C7C33">
        <w:rPr>
          <w:rFonts w:ascii="Arial" w:hAnsi="Arial" w:cs="Arial"/>
        </w:rPr>
        <w:t xml:space="preserve"> </w:t>
      </w:r>
      <w:r w:rsidR="00D66156" w:rsidRPr="003C7C33">
        <w:rPr>
          <w:rFonts w:ascii="Arial" w:hAnsi="Arial" w:cs="Arial"/>
        </w:rPr>
        <w:t xml:space="preserve">u iznosu od </w:t>
      </w:r>
      <w:r w:rsidR="005A5B13">
        <w:rPr>
          <w:rFonts w:ascii="Arial" w:hAnsi="Arial" w:cs="Arial"/>
        </w:rPr>
        <w:t>1.000,00 eur</w:t>
      </w:r>
      <w:r w:rsidR="00E1268C">
        <w:rPr>
          <w:rFonts w:ascii="Arial" w:hAnsi="Arial" w:cs="Arial"/>
        </w:rPr>
        <w:t>a</w:t>
      </w:r>
      <w:r w:rsidRPr="003C7C33">
        <w:rPr>
          <w:rFonts w:ascii="Arial" w:hAnsi="Arial" w:cs="Arial"/>
        </w:rPr>
        <w:t xml:space="preserve">. Pokazatelj uspješnosti provođenja ovog programa je broj studenata i učenika koji će uspješno završiti studiji. U programu je sadržana i subvencija prijevoza za srednjoškolce za koju se izdvaja </w:t>
      </w:r>
      <w:r w:rsidR="00587BDF">
        <w:rPr>
          <w:rFonts w:ascii="Arial" w:hAnsi="Arial" w:cs="Arial"/>
        </w:rPr>
        <w:t>60.000</w:t>
      </w:r>
      <w:r w:rsidR="005A5B13">
        <w:rPr>
          <w:rFonts w:ascii="Arial" w:hAnsi="Arial" w:cs="Arial"/>
        </w:rPr>
        <w:t>,00 eur</w:t>
      </w:r>
      <w:r w:rsidR="00E1268C">
        <w:rPr>
          <w:rFonts w:ascii="Arial" w:hAnsi="Arial" w:cs="Arial"/>
        </w:rPr>
        <w:t>a</w:t>
      </w:r>
      <w:r w:rsidR="0051167C" w:rsidRPr="003C7C33">
        <w:rPr>
          <w:rFonts w:ascii="Arial" w:hAnsi="Arial" w:cs="Arial"/>
        </w:rPr>
        <w:t>.</w:t>
      </w:r>
    </w:p>
    <w:p w14:paraId="19608383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7B7ECAE3" w14:textId="0EF3015D" w:rsidR="009A6697" w:rsidRPr="009A6697" w:rsidRDefault="006A647E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eastAsia="TimesNewRoman" w:hAnsi="Arial" w:cs="Arial"/>
          <w:lang w:val="it-IT"/>
        </w:rPr>
      </w:pPr>
      <w:r w:rsidRPr="00EC3B2D">
        <w:rPr>
          <w:rFonts w:ascii="Arial" w:hAnsi="Arial" w:cs="Arial"/>
        </w:rPr>
        <w:t xml:space="preserve">Socijalna zaštita, za koju se predlaže iznos od </w:t>
      </w:r>
      <w:r w:rsidR="00365FD7">
        <w:rPr>
          <w:rFonts w:ascii="Arial" w:hAnsi="Arial" w:cs="Arial"/>
        </w:rPr>
        <w:t>213.930</w:t>
      </w:r>
      <w:r w:rsidR="005A5B13">
        <w:rPr>
          <w:rFonts w:ascii="Arial" w:hAnsi="Arial" w:cs="Arial"/>
        </w:rPr>
        <w:t>,00 eur</w:t>
      </w:r>
      <w:r w:rsidR="00365FD7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. </w:t>
      </w:r>
      <w:r w:rsidRPr="00EC3B2D">
        <w:rPr>
          <w:rFonts w:ascii="Arial" w:hAnsi="Arial" w:cs="Arial"/>
          <w:lang w:val="it-IT"/>
        </w:rPr>
        <w:t>Programom socijalne zaštite na području Općine Tar-Vabriga-Torre-Abrega utvrđuju se prava i o</w:t>
      </w:r>
      <w:r w:rsidR="00BF15CE" w:rsidRPr="00EC3B2D">
        <w:rPr>
          <w:rFonts w:ascii="Arial" w:hAnsi="Arial" w:cs="Arial"/>
          <w:lang w:val="it-IT"/>
        </w:rPr>
        <w:t>blici pomoći iz socijalne skrbi</w:t>
      </w:r>
      <w:r w:rsidRPr="00EC3B2D">
        <w:rPr>
          <w:rFonts w:ascii="Arial" w:hAnsi="Arial" w:cs="Arial"/>
          <w:lang w:val="it-IT"/>
        </w:rPr>
        <w:t xml:space="preserve"> te korisnici mjera socijalne zaštite na  području Općine Tar-Vabriga-Torre-Abrega. Pravo na pomoći iz programa socijalne zaštite ostvaruju samci ili obitelji koji ispunjavaju uvjete određene u Odluci o socijalnoj skrbi Općine Tar-Vabriga-Torre-Abrega i u Odluci o kriterijima za sufinanciranje smještaja </w:t>
      </w:r>
      <w:r w:rsidRPr="00EC3B2D">
        <w:rPr>
          <w:rFonts w:ascii="Arial" w:hAnsi="Arial" w:cs="Arial"/>
          <w:lang w:val="it-IT"/>
        </w:rPr>
        <w:lastRenderedPageBreak/>
        <w:t xml:space="preserve">u Domu za starije i nemoćne osobe u Poreču. Program se provodi kroz 4 aktivnosti kojima je zajednički cilj ublažiti posljedice socijalne ugroženosti pojedinih kategorija građana. </w:t>
      </w:r>
    </w:p>
    <w:p w14:paraId="26A1FF06" w14:textId="79C451B0" w:rsidR="006A647E" w:rsidRPr="00EC3B2D" w:rsidRDefault="006A647E" w:rsidP="009A6697">
      <w:pPr>
        <w:pStyle w:val="Odlomakpopisa"/>
        <w:autoSpaceDE w:val="0"/>
        <w:autoSpaceDN w:val="0"/>
        <w:adjustRightInd w:val="0"/>
        <w:jc w:val="both"/>
        <w:rPr>
          <w:rFonts w:ascii="Arial" w:eastAsia="TimesNewRoman" w:hAnsi="Arial" w:cs="Arial"/>
          <w:lang w:val="it-IT"/>
        </w:rPr>
      </w:pPr>
      <w:r w:rsidRPr="00EC3B2D">
        <w:rPr>
          <w:rFonts w:ascii="Arial" w:hAnsi="Arial" w:cs="Arial"/>
          <w:lang w:val="it-IT"/>
        </w:rPr>
        <w:t>Pokazatelj uspješnosti ovog Programa biti će broj korisnika sredstava pojedinih aktivnosti. Aktivnosti se odnose na:</w:t>
      </w:r>
    </w:p>
    <w:p w14:paraId="2FC15921" w14:textId="17CE1FAD" w:rsidR="006A647E" w:rsidRPr="00EC3B2D" w:rsidRDefault="007D5055" w:rsidP="004E0F8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EC3B2D">
        <w:rPr>
          <w:rFonts w:ascii="Arial" w:hAnsi="Arial" w:cs="Arial"/>
          <w:lang w:val="it-IT"/>
        </w:rPr>
        <w:t>P</w:t>
      </w:r>
      <w:r w:rsidR="006A647E" w:rsidRPr="00EC3B2D">
        <w:rPr>
          <w:rFonts w:ascii="Arial" w:hAnsi="Arial" w:cs="Arial"/>
          <w:lang w:val="it-IT"/>
        </w:rPr>
        <w:t>rogram socijalne skrbi – naknada u novcu</w:t>
      </w:r>
      <w:r w:rsidR="005A34D9" w:rsidRPr="00EC3B2D">
        <w:rPr>
          <w:rFonts w:ascii="Arial" w:hAnsi="Arial" w:cs="Arial"/>
          <w:lang w:val="it-IT"/>
        </w:rPr>
        <w:t xml:space="preserve">  u iznosu od </w:t>
      </w:r>
      <w:r w:rsidR="00365FD7">
        <w:rPr>
          <w:rFonts w:ascii="Arial" w:hAnsi="Arial" w:cs="Arial"/>
          <w:lang w:val="it-IT"/>
        </w:rPr>
        <w:t>130.310</w:t>
      </w:r>
      <w:r w:rsidR="005A5B13">
        <w:rPr>
          <w:rFonts w:ascii="Arial" w:hAnsi="Arial" w:cs="Arial"/>
          <w:lang w:val="it-IT"/>
        </w:rPr>
        <w:t>,00 eur</w:t>
      </w:r>
      <w:r w:rsidR="00365FD7">
        <w:rPr>
          <w:rFonts w:ascii="Arial" w:hAnsi="Arial" w:cs="Arial"/>
          <w:lang w:val="it-IT"/>
        </w:rPr>
        <w:t>a</w:t>
      </w:r>
      <w:r w:rsidR="006A647E" w:rsidRPr="00EC3B2D">
        <w:rPr>
          <w:rFonts w:ascii="Arial" w:hAnsi="Arial" w:cs="Arial"/>
          <w:lang w:val="it-IT"/>
        </w:rPr>
        <w:t xml:space="preserve">, obuhvaća </w:t>
      </w:r>
      <w:r w:rsidR="0007065A">
        <w:rPr>
          <w:rFonts w:ascii="Arial" w:hAnsi="Arial" w:cs="Arial"/>
          <w:lang w:val="it-IT"/>
        </w:rPr>
        <w:t xml:space="preserve">sufinanciranje smještaja korisnika domova za starije i nemoćne osobe, </w:t>
      </w:r>
      <w:r w:rsidR="006A647E" w:rsidRPr="00EC3B2D">
        <w:rPr>
          <w:rFonts w:ascii="Arial" w:hAnsi="Arial" w:cs="Arial"/>
          <w:lang w:val="it-IT"/>
        </w:rPr>
        <w:t xml:space="preserve">podmirenje troškova stanovanja, troškova izvanredne pomoći, </w:t>
      </w:r>
      <w:r w:rsidR="00DE7001">
        <w:rPr>
          <w:rFonts w:ascii="Arial" w:hAnsi="Arial" w:cs="Arial"/>
          <w:lang w:val="it-IT"/>
        </w:rPr>
        <w:t>pomoći</w:t>
      </w:r>
      <w:r w:rsidR="006A647E" w:rsidRPr="00EC3B2D">
        <w:rPr>
          <w:rFonts w:ascii="Arial" w:hAnsi="Arial" w:cs="Arial"/>
          <w:lang w:val="it-IT"/>
        </w:rPr>
        <w:t xml:space="preserve"> umirovljenicima, </w:t>
      </w:r>
      <w:r w:rsidR="00EB2AB3" w:rsidRPr="00EC3B2D">
        <w:rPr>
          <w:rFonts w:ascii="Arial" w:hAnsi="Arial" w:cs="Arial"/>
          <w:lang w:val="it-IT"/>
        </w:rPr>
        <w:t>pomoći socijalno ugroženim pojedincima, naknadu za novorođenče</w:t>
      </w:r>
      <w:r w:rsidR="0051167C" w:rsidRPr="00EC3B2D">
        <w:rPr>
          <w:rFonts w:ascii="Arial" w:hAnsi="Arial" w:cs="Arial"/>
          <w:lang w:val="it-IT"/>
        </w:rPr>
        <w:t xml:space="preserve"> i </w:t>
      </w:r>
      <w:r w:rsidR="006A647E" w:rsidRPr="00EC3B2D">
        <w:rPr>
          <w:rFonts w:ascii="Arial" w:hAnsi="Arial" w:cs="Arial"/>
          <w:lang w:val="it-IT"/>
        </w:rPr>
        <w:t xml:space="preserve"> ostale nespomenute </w:t>
      </w:r>
      <w:r w:rsidR="0051167C" w:rsidRPr="00EC3B2D">
        <w:rPr>
          <w:rFonts w:ascii="Arial" w:hAnsi="Arial" w:cs="Arial"/>
          <w:lang w:val="it-IT"/>
        </w:rPr>
        <w:t>naknade</w:t>
      </w:r>
      <w:r w:rsidR="008B10DE" w:rsidRPr="00EC3B2D">
        <w:rPr>
          <w:rFonts w:ascii="Arial" w:hAnsi="Arial" w:cs="Arial"/>
          <w:lang w:val="it-IT"/>
        </w:rPr>
        <w:t>.</w:t>
      </w:r>
      <w:r w:rsidR="006A647E" w:rsidRPr="00EC3B2D">
        <w:rPr>
          <w:rFonts w:ascii="Arial" w:hAnsi="Arial" w:cs="Arial"/>
          <w:lang w:val="it-IT"/>
        </w:rPr>
        <w:t xml:space="preserve"> Pokazatelji uspješnosti su: broj obuhvaćenih korisnika programom socijalne skrbi u novcu.</w:t>
      </w:r>
    </w:p>
    <w:p w14:paraId="27851990" w14:textId="37EF90D9" w:rsidR="006A647E" w:rsidRPr="00EC3B2D" w:rsidRDefault="007D5055" w:rsidP="004E0F8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lang w:val="it-IT"/>
        </w:rPr>
      </w:pPr>
      <w:r w:rsidRPr="00EC3B2D">
        <w:rPr>
          <w:rFonts w:ascii="Arial" w:eastAsia="TimesNewRoman" w:hAnsi="Arial" w:cs="Arial"/>
          <w:lang w:val="it-IT"/>
        </w:rPr>
        <w:t>P</w:t>
      </w:r>
      <w:r w:rsidR="006A647E" w:rsidRPr="00EC3B2D">
        <w:rPr>
          <w:rFonts w:ascii="Arial" w:eastAsia="TimesNewRoman" w:hAnsi="Arial" w:cs="Arial"/>
          <w:lang w:val="it-IT"/>
        </w:rPr>
        <w:t>rogram soc</w:t>
      </w:r>
      <w:r w:rsidR="00DE06E2" w:rsidRPr="00EC3B2D">
        <w:rPr>
          <w:rFonts w:ascii="Arial" w:eastAsia="TimesNewRoman" w:hAnsi="Arial" w:cs="Arial"/>
          <w:lang w:val="it-IT"/>
        </w:rPr>
        <w:t xml:space="preserve">ijalne skrbi - naknada u naravi </w:t>
      </w:r>
      <w:r w:rsidR="005A34D9" w:rsidRPr="00EC3B2D">
        <w:rPr>
          <w:rFonts w:ascii="Arial" w:eastAsia="TimesNewRoman" w:hAnsi="Arial" w:cs="Arial"/>
          <w:lang w:val="it-IT"/>
        </w:rPr>
        <w:t xml:space="preserve">u iznosu od </w:t>
      </w:r>
      <w:r w:rsidR="00365FD7">
        <w:rPr>
          <w:rFonts w:ascii="Arial" w:eastAsia="TimesNewRoman" w:hAnsi="Arial" w:cs="Arial"/>
          <w:lang w:val="it-IT"/>
        </w:rPr>
        <w:t>25.600</w:t>
      </w:r>
      <w:r w:rsidR="005A5B13">
        <w:rPr>
          <w:rFonts w:ascii="Arial" w:eastAsia="TimesNewRoman" w:hAnsi="Arial" w:cs="Arial"/>
          <w:lang w:val="it-IT"/>
        </w:rPr>
        <w:t>,00 eur</w:t>
      </w:r>
      <w:r w:rsidR="0007065A">
        <w:rPr>
          <w:rFonts w:ascii="Arial" w:eastAsia="TimesNewRoman" w:hAnsi="Arial" w:cs="Arial"/>
          <w:lang w:val="it-IT"/>
        </w:rPr>
        <w:t>a</w:t>
      </w:r>
      <w:r w:rsidR="005A34D9" w:rsidRPr="00EC3B2D">
        <w:rPr>
          <w:rFonts w:ascii="Arial" w:eastAsia="TimesNewRoman" w:hAnsi="Arial" w:cs="Arial"/>
          <w:lang w:val="it-IT"/>
        </w:rPr>
        <w:t xml:space="preserve">, </w:t>
      </w:r>
      <w:r w:rsidR="006A647E" w:rsidRPr="00EC3B2D">
        <w:rPr>
          <w:rFonts w:ascii="Arial" w:eastAsia="TimesNewRoman" w:hAnsi="Arial" w:cs="Arial"/>
          <w:lang w:val="it-IT"/>
        </w:rPr>
        <w:t>obuhvaća podmirenje troškova boravka djece u jaslicama i vrtiću, prehran</w:t>
      </w:r>
      <w:r w:rsidR="00BF15CE" w:rsidRPr="00EC3B2D">
        <w:rPr>
          <w:rFonts w:ascii="Arial" w:eastAsia="TimesNewRoman" w:hAnsi="Arial" w:cs="Arial"/>
          <w:lang w:val="it-IT"/>
        </w:rPr>
        <w:t>e djece u školama, poklon pakete</w:t>
      </w:r>
      <w:r w:rsidR="006A647E" w:rsidRPr="00EC3B2D">
        <w:rPr>
          <w:rFonts w:ascii="Arial" w:eastAsia="TimesNewRoman" w:hAnsi="Arial" w:cs="Arial"/>
          <w:lang w:val="it-IT"/>
        </w:rPr>
        <w:t xml:space="preserve"> za polaznike dječjeg vrtića i nižih razreda područne osnovne škole, </w:t>
      </w:r>
      <w:r w:rsidR="00365FD7">
        <w:rPr>
          <w:rFonts w:ascii="Arial" w:eastAsia="TimesNewRoman" w:hAnsi="Arial" w:cs="Arial"/>
          <w:lang w:val="it-IT"/>
        </w:rPr>
        <w:t xml:space="preserve">zdravstvena pomoć i njega u kući, </w:t>
      </w:r>
      <w:r w:rsidR="006A647E" w:rsidRPr="00EC3B2D">
        <w:rPr>
          <w:rFonts w:ascii="Arial" w:eastAsia="TimesNewRoman" w:hAnsi="Arial" w:cs="Arial"/>
          <w:lang w:val="it-IT"/>
        </w:rPr>
        <w:t>ostale naknade u naravi</w:t>
      </w:r>
      <w:r w:rsidR="00365FD7">
        <w:rPr>
          <w:rFonts w:ascii="Arial" w:eastAsia="TimesNewRoman" w:hAnsi="Arial" w:cs="Arial"/>
          <w:lang w:val="it-IT"/>
        </w:rPr>
        <w:t xml:space="preserve">, </w:t>
      </w:r>
      <w:r w:rsidR="008B10DE" w:rsidRPr="00EC3B2D">
        <w:rPr>
          <w:rFonts w:ascii="Arial" w:eastAsia="TimesNewRoman" w:hAnsi="Arial" w:cs="Arial"/>
          <w:lang w:val="it-IT"/>
        </w:rPr>
        <w:t xml:space="preserve">podmirenje pogrebnih </w:t>
      </w:r>
      <w:r w:rsidR="0051167C" w:rsidRPr="00EC3B2D">
        <w:rPr>
          <w:rFonts w:ascii="Arial" w:eastAsia="TimesNewRoman" w:hAnsi="Arial" w:cs="Arial"/>
          <w:lang w:val="it-IT"/>
        </w:rPr>
        <w:t>troškova</w:t>
      </w:r>
      <w:r w:rsidR="00365FD7">
        <w:rPr>
          <w:rFonts w:ascii="Arial" w:eastAsia="TimesNewRoman" w:hAnsi="Arial" w:cs="Arial"/>
          <w:lang w:val="it-IT"/>
        </w:rPr>
        <w:t>, pomoć za troškove prijevoza osoba s tjelesnim oštećenjem te stambeno zbrinjavanje obiteji Koačević-Filipović</w:t>
      </w:r>
      <w:r w:rsidR="0051167C" w:rsidRPr="00EC3B2D">
        <w:rPr>
          <w:rFonts w:ascii="Arial" w:eastAsia="TimesNewRoman" w:hAnsi="Arial" w:cs="Arial"/>
          <w:lang w:val="it-IT"/>
        </w:rPr>
        <w:t>.</w:t>
      </w:r>
      <w:r w:rsidR="006A647E" w:rsidRPr="00EC3B2D">
        <w:rPr>
          <w:rFonts w:ascii="Arial" w:hAnsi="Arial" w:cs="Arial"/>
          <w:lang w:val="it-IT"/>
        </w:rPr>
        <w:t xml:space="preserve"> Pokazatelji uspješnosti su: broj obuhvaćenih korisnika programom socijalne skrbi u naravi.</w:t>
      </w:r>
    </w:p>
    <w:p w14:paraId="7652A029" w14:textId="2FBAF3DA" w:rsidR="00D34ADB" w:rsidRPr="00A47766" w:rsidRDefault="007D5055" w:rsidP="00404A8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lang w:val="it-IT"/>
        </w:rPr>
      </w:pPr>
      <w:r w:rsidRPr="00A47766">
        <w:rPr>
          <w:rFonts w:ascii="Arial" w:eastAsia="TimesNewRoman" w:hAnsi="Arial" w:cs="Arial"/>
          <w:lang w:val="it-IT"/>
        </w:rPr>
        <w:t>S</w:t>
      </w:r>
      <w:r w:rsidR="006A647E" w:rsidRPr="00A47766">
        <w:rPr>
          <w:rFonts w:ascii="Arial" w:eastAsia="TimesNewRoman" w:hAnsi="Arial" w:cs="Arial"/>
          <w:lang w:val="it-IT"/>
        </w:rPr>
        <w:t>ufinanciranje programa udruga socijalnog karaktera</w:t>
      </w:r>
      <w:r w:rsidR="00D27697" w:rsidRPr="00A47766">
        <w:rPr>
          <w:rFonts w:ascii="Arial" w:eastAsia="TimesNewRoman" w:hAnsi="Arial" w:cs="Arial"/>
          <w:lang w:val="it-IT"/>
        </w:rPr>
        <w:t xml:space="preserve"> u iznosu od </w:t>
      </w:r>
      <w:r w:rsidR="00365FD7">
        <w:rPr>
          <w:rFonts w:ascii="Arial" w:eastAsia="TimesNewRoman" w:hAnsi="Arial" w:cs="Arial"/>
          <w:lang w:val="it-IT"/>
        </w:rPr>
        <w:t>42.800</w:t>
      </w:r>
      <w:r w:rsidR="005A5B13" w:rsidRPr="00A47766">
        <w:rPr>
          <w:rFonts w:ascii="Arial" w:eastAsia="TimesNewRoman" w:hAnsi="Arial" w:cs="Arial"/>
          <w:lang w:val="it-IT"/>
        </w:rPr>
        <w:t>,00 eur</w:t>
      </w:r>
      <w:r w:rsidR="00FF3025">
        <w:rPr>
          <w:rFonts w:ascii="Arial" w:eastAsia="TimesNewRoman" w:hAnsi="Arial" w:cs="Arial"/>
          <w:lang w:val="it-IT"/>
        </w:rPr>
        <w:t>a</w:t>
      </w:r>
      <w:r w:rsidR="006A647E" w:rsidRPr="00A47766">
        <w:rPr>
          <w:rFonts w:ascii="Arial" w:eastAsia="TimesNewRoman" w:hAnsi="Arial" w:cs="Arial"/>
          <w:lang w:val="it-IT"/>
        </w:rPr>
        <w:t>, obuhvaća sufinanciranje programa ustanova i udruga socijalnog karaktera koje djeluju na području Općine Tar-Vabriga-Torre-Abrega ili koje imaju registrirane članove sa područja Općine Tar-Vabriga-Torre-Abrega</w:t>
      </w:r>
      <w:r w:rsidR="008B10DE" w:rsidRPr="00A47766">
        <w:rPr>
          <w:rFonts w:ascii="Arial" w:eastAsia="TimesNewRoman" w:hAnsi="Arial" w:cs="Arial"/>
          <w:lang w:val="it-IT"/>
        </w:rPr>
        <w:t xml:space="preserve">. </w:t>
      </w:r>
      <w:r w:rsidR="006A647E" w:rsidRPr="00A47766">
        <w:rPr>
          <w:rFonts w:ascii="Arial" w:eastAsia="TimesNewRoman" w:hAnsi="Arial" w:cs="Arial"/>
          <w:lang w:val="it-IT"/>
        </w:rPr>
        <w:t>Pokazatelji uspješnosti su dokazi o provedenim programima udruga, broj korisnika uključenih u programe koje pružaju.</w:t>
      </w:r>
    </w:p>
    <w:p w14:paraId="55C7CCFC" w14:textId="3229CA03" w:rsidR="004D7B35" w:rsidRPr="00EC3B2D" w:rsidRDefault="007D5055" w:rsidP="004E0F8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lang w:val="it-IT"/>
        </w:rPr>
      </w:pPr>
      <w:r w:rsidRPr="00EC3B2D">
        <w:rPr>
          <w:rFonts w:ascii="Arial" w:eastAsia="TimesNewRoman" w:hAnsi="Arial" w:cs="Arial"/>
          <w:lang w:val="it-IT"/>
        </w:rPr>
        <w:t>S</w:t>
      </w:r>
      <w:r w:rsidR="006A647E" w:rsidRPr="00EC3B2D">
        <w:rPr>
          <w:rFonts w:ascii="Arial" w:eastAsia="TimesNewRoman" w:hAnsi="Arial" w:cs="Arial"/>
          <w:lang w:val="it-IT"/>
        </w:rPr>
        <w:t>ufinanciranje smještaja u Domu za starije i nemoćne osobe Poreč</w:t>
      </w:r>
      <w:r w:rsidR="005A34D9" w:rsidRPr="00EC3B2D">
        <w:rPr>
          <w:rFonts w:ascii="Arial" w:eastAsia="TimesNewRoman" w:hAnsi="Arial" w:cs="Arial"/>
          <w:lang w:val="it-IT"/>
        </w:rPr>
        <w:t xml:space="preserve"> u iznosu od </w:t>
      </w:r>
      <w:r w:rsidR="003F626F">
        <w:rPr>
          <w:rFonts w:ascii="Arial" w:eastAsia="TimesNewRoman" w:hAnsi="Arial" w:cs="Arial"/>
          <w:lang w:val="it-IT"/>
        </w:rPr>
        <w:t>12.720</w:t>
      </w:r>
      <w:r w:rsidR="005A5B13">
        <w:rPr>
          <w:rFonts w:ascii="Arial" w:eastAsia="TimesNewRoman" w:hAnsi="Arial" w:cs="Arial"/>
          <w:lang w:val="it-IT"/>
        </w:rPr>
        <w:t>,00 eur</w:t>
      </w:r>
      <w:r w:rsidR="00FF3025">
        <w:rPr>
          <w:rFonts w:ascii="Arial" w:eastAsia="TimesNewRoman" w:hAnsi="Arial" w:cs="Arial"/>
          <w:lang w:val="it-IT"/>
        </w:rPr>
        <w:t>a</w:t>
      </w:r>
      <w:r w:rsidR="006A647E" w:rsidRPr="00EC3B2D">
        <w:rPr>
          <w:rFonts w:ascii="Arial" w:eastAsia="TimesNewRoman" w:hAnsi="Arial" w:cs="Arial"/>
          <w:lang w:val="it-IT"/>
        </w:rPr>
        <w:t>. Pokazatelj uspješnosti je broj osoba koje koriste mogućnost sufinanciranja smještaja u dom</w:t>
      </w:r>
      <w:r w:rsidR="004D7B35" w:rsidRPr="00EC3B2D">
        <w:rPr>
          <w:rFonts w:ascii="Arial" w:eastAsia="TimesNewRoman" w:hAnsi="Arial" w:cs="Arial"/>
          <w:lang w:val="it-IT"/>
        </w:rPr>
        <w:t>u</w:t>
      </w:r>
      <w:r w:rsidR="006A647E" w:rsidRPr="00EC3B2D">
        <w:rPr>
          <w:rFonts w:ascii="Arial" w:eastAsia="TimesNewRoman" w:hAnsi="Arial" w:cs="Arial"/>
          <w:lang w:val="it-IT"/>
        </w:rPr>
        <w:t>.</w:t>
      </w:r>
    </w:p>
    <w:p w14:paraId="6D0FBCFB" w14:textId="77777777" w:rsidR="00D27697" w:rsidRPr="00EC3B2D" w:rsidRDefault="00D27697" w:rsidP="00353784">
      <w:pPr>
        <w:pStyle w:val="Odlomakpopisa"/>
        <w:autoSpaceDE w:val="0"/>
        <w:autoSpaceDN w:val="0"/>
        <w:adjustRightInd w:val="0"/>
        <w:ind w:left="1440"/>
        <w:jc w:val="both"/>
        <w:rPr>
          <w:rFonts w:ascii="Arial" w:eastAsia="TimesNewRoman" w:hAnsi="Arial" w:cs="Arial"/>
          <w:lang w:val="it-IT"/>
        </w:rPr>
      </w:pPr>
    </w:p>
    <w:p w14:paraId="0FD1D66F" w14:textId="631AD356" w:rsidR="00D0729A" w:rsidRPr="00EC3B2D" w:rsidRDefault="006A647E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Kultura i sport, za koje se predlaže iznos od </w:t>
      </w:r>
      <w:r w:rsidR="00622C96">
        <w:rPr>
          <w:rFonts w:ascii="Arial" w:hAnsi="Arial" w:cs="Arial"/>
        </w:rPr>
        <w:t>149.600</w:t>
      </w:r>
      <w:r w:rsidR="005A5B13">
        <w:rPr>
          <w:rFonts w:ascii="Arial" w:hAnsi="Arial" w:cs="Arial"/>
        </w:rPr>
        <w:t>,00 eur</w:t>
      </w:r>
      <w:r w:rsidR="00622C96">
        <w:rPr>
          <w:rFonts w:ascii="Arial" w:hAnsi="Arial" w:cs="Arial"/>
        </w:rPr>
        <w:t>a</w:t>
      </w:r>
      <w:r w:rsidR="00D0729A" w:rsidRPr="00EC3B2D">
        <w:rPr>
          <w:rFonts w:ascii="Arial" w:hAnsi="Arial" w:cs="Arial"/>
        </w:rPr>
        <w:t xml:space="preserve"> kroz slijedeće aktivnosti i programe:</w:t>
      </w:r>
    </w:p>
    <w:p w14:paraId="001C0D83" w14:textId="10DC8F75" w:rsidR="009B4522" w:rsidRPr="00EC3B2D" w:rsidRDefault="00D0729A" w:rsidP="004E0F83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Obilježavanje proslava i manifestacija</w:t>
      </w:r>
      <w:r w:rsidR="006A647E" w:rsidRPr="00EC3B2D">
        <w:rPr>
          <w:rFonts w:ascii="Arial" w:hAnsi="Arial" w:cs="Arial"/>
        </w:rPr>
        <w:t xml:space="preserve"> </w:t>
      </w:r>
      <w:r w:rsidR="007D5055" w:rsidRPr="00EC3B2D">
        <w:rPr>
          <w:rFonts w:ascii="Arial" w:hAnsi="Arial" w:cs="Arial"/>
        </w:rPr>
        <w:t xml:space="preserve">u iznosu od </w:t>
      </w:r>
      <w:r w:rsidR="005A5B13">
        <w:rPr>
          <w:rFonts w:ascii="Arial" w:hAnsi="Arial" w:cs="Arial"/>
        </w:rPr>
        <w:t>12.</w:t>
      </w:r>
      <w:r w:rsidR="00622C96">
        <w:rPr>
          <w:rFonts w:ascii="Arial" w:hAnsi="Arial" w:cs="Arial"/>
        </w:rPr>
        <w:t>2</w:t>
      </w:r>
      <w:r w:rsidR="005A5B13">
        <w:rPr>
          <w:rFonts w:ascii="Arial" w:hAnsi="Arial" w:cs="Arial"/>
        </w:rPr>
        <w:t>00,00 eur</w:t>
      </w:r>
      <w:r w:rsidR="00622C96">
        <w:rPr>
          <w:rFonts w:ascii="Arial" w:hAnsi="Arial" w:cs="Arial"/>
        </w:rPr>
        <w:t>a</w:t>
      </w:r>
      <w:r w:rsidR="007D5055" w:rsidRPr="00EC3B2D">
        <w:rPr>
          <w:rFonts w:ascii="Arial" w:hAnsi="Arial" w:cs="Arial"/>
        </w:rPr>
        <w:t xml:space="preserve"> </w:t>
      </w:r>
      <w:r w:rsidR="006A647E" w:rsidRPr="00EC3B2D">
        <w:rPr>
          <w:rFonts w:ascii="Arial" w:hAnsi="Arial" w:cs="Arial"/>
        </w:rPr>
        <w:t>kao što su</w:t>
      </w:r>
      <w:r w:rsidR="00F72B3F" w:rsidRPr="00EC3B2D">
        <w:rPr>
          <w:rFonts w:ascii="Arial" w:hAnsi="Arial" w:cs="Arial"/>
        </w:rPr>
        <w:t xml:space="preserve"> Turistička fešta,</w:t>
      </w:r>
      <w:r w:rsidR="005A34D9" w:rsidRPr="00EC3B2D">
        <w:rPr>
          <w:rFonts w:ascii="Arial" w:hAnsi="Arial" w:cs="Arial"/>
        </w:rPr>
        <w:t xml:space="preserve"> </w:t>
      </w:r>
      <w:r w:rsidR="00F72B3F" w:rsidRPr="00EC3B2D">
        <w:rPr>
          <w:rFonts w:ascii="Arial" w:hAnsi="Arial" w:cs="Arial"/>
        </w:rPr>
        <w:t xml:space="preserve">Dan žena, </w:t>
      </w:r>
      <w:r w:rsidR="006A647E" w:rsidRPr="00EC3B2D">
        <w:rPr>
          <w:rFonts w:ascii="Arial" w:hAnsi="Arial" w:cs="Arial"/>
        </w:rPr>
        <w:t>Dan Općine,</w:t>
      </w:r>
      <w:r w:rsidR="001E1EAB" w:rsidRPr="00EC3B2D">
        <w:rPr>
          <w:rFonts w:ascii="Arial" w:hAnsi="Arial" w:cs="Arial"/>
        </w:rPr>
        <w:t xml:space="preserve"> </w:t>
      </w:r>
      <w:r w:rsidR="00F72B3F" w:rsidRPr="00EC3B2D">
        <w:rPr>
          <w:rFonts w:ascii="Arial" w:hAnsi="Arial" w:cs="Arial"/>
        </w:rPr>
        <w:t>Izlov cipli u Tarskoj V</w:t>
      </w:r>
      <w:r w:rsidR="006A647E" w:rsidRPr="00EC3B2D">
        <w:rPr>
          <w:rFonts w:ascii="Arial" w:hAnsi="Arial" w:cs="Arial"/>
        </w:rPr>
        <w:t>ali</w:t>
      </w:r>
      <w:r w:rsidR="00F72B3F" w:rsidRPr="00EC3B2D">
        <w:rPr>
          <w:rFonts w:ascii="Arial" w:hAnsi="Arial" w:cs="Arial"/>
        </w:rPr>
        <w:t xml:space="preserve"> i</w:t>
      </w:r>
      <w:r w:rsidR="006A647E" w:rsidRPr="00EC3B2D">
        <w:rPr>
          <w:rFonts w:ascii="Arial" w:hAnsi="Arial" w:cs="Arial"/>
        </w:rPr>
        <w:t xml:space="preserve"> ostale mjesne manifestacije tijekom godine. Pokazatelji uspješnosti  su: održane manifestacije, dobra posjećenost manifestacija. </w:t>
      </w:r>
    </w:p>
    <w:p w14:paraId="4F3EFC02" w14:textId="343FFC72" w:rsidR="005A34D9" w:rsidRPr="00EC3B2D" w:rsidRDefault="006A647E" w:rsidP="004E0F83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Za djelatnost kulturno</w:t>
      </w:r>
      <w:r w:rsidR="00622C96">
        <w:rPr>
          <w:rFonts w:ascii="Arial" w:hAnsi="Arial" w:cs="Arial"/>
        </w:rPr>
        <w:t>-</w:t>
      </w:r>
      <w:r w:rsidRPr="00EC3B2D">
        <w:rPr>
          <w:rFonts w:ascii="Arial" w:hAnsi="Arial" w:cs="Arial"/>
        </w:rPr>
        <w:t xml:space="preserve">umjetničkih sekcija predviđa se iznos do </w:t>
      </w:r>
      <w:r w:rsidR="00622C96">
        <w:rPr>
          <w:rFonts w:ascii="Arial" w:hAnsi="Arial" w:cs="Arial"/>
        </w:rPr>
        <w:t>24.900</w:t>
      </w:r>
      <w:r w:rsidR="005A5B13">
        <w:rPr>
          <w:rFonts w:ascii="Arial" w:hAnsi="Arial" w:cs="Arial"/>
        </w:rPr>
        <w:t>,00 eur</w:t>
      </w:r>
      <w:r w:rsidR="00622C96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, a odnosi se na sufinanciranje rada sekcija koje djeluju kroz Zajednicu </w:t>
      </w:r>
      <w:r w:rsidR="00FF4614">
        <w:rPr>
          <w:rFonts w:ascii="Arial" w:hAnsi="Arial" w:cs="Arial"/>
        </w:rPr>
        <w:t>T</w:t>
      </w:r>
      <w:r w:rsidRPr="00EC3B2D">
        <w:rPr>
          <w:rFonts w:ascii="Arial" w:hAnsi="Arial" w:cs="Arial"/>
        </w:rPr>
        <w:t>alijana „Giovanni P</w:t>
      </w:r>
      <w:r w:rsidR="00DE06E2" w:rsidRPr="00EC3B2D">
        <w:rPr>
          <w:rFonts w:ascii="Arial" w:hAnsi="Arial" w:cs="Arial"/>
        </w:rPr>
        <w:t xml:space="preserve">alma“. </w:t>
      </w:r>
      <w:r w:rsidRPr="00EC3B2D">
        <w:rPr>
          <w:rFonts w:ascii="Arial" w:hAnsi="Arial" w:cs="Arial"/>
        </w:rPr>
        <w:t>Sufina</w:t>
      </w:r>
      <w:r w:rsidR="00FF4614">
        <w:rPr>
          <w:rFonts w:ascii="Arial" w:hAnsi="Arial" w:cs="Arial"/>
        </w:rPr>
        <w:t>n</w:t>
      </w:r>
      <w:r w:rsidRPr="00EC3B2D">
        <w:rPr>
          <w:rFonts w:ascii="Arial" w:hAnsi="Arial" w:cs="Arial"/>
        </w:rPr>
        <w:t>ciranje se odnosi i na Z</w:t>
      </w:r>
      <w:r w:rsidR="009B66FF" w:rsidRPr="00EC3B2D">
        <w:rPr>
          <w:rFonts w:ascii="Arial" w:hAnsi="Arial" w:cs="Arial"/>
        </w:rPr>
        <w:t>a</w:t>
      </w:r>
      <w:r w:rsidR="00F72B3F" w:rsidRPr="00EC3B2D">
        <w:rPr>
          <w:rFonts w:ascii="Arial" w:hAnsi="Arial" w:cs="Arial"/>
        </w:rPr>
        <w:t>vičajni muzej, Gradsku knjižnicu</w:t>
      </w:r>
      <w:r w:rsidRPr="00EC3B2D">
        <w:rPr>
          <w:rFonts w:ascii="Arial" w:hAnsi="Arial" w:cs="Arial"/>
        </w:rPr>
        <w:t>, udrugu Sv.</w:t>
      </w:r>
      <w:r w:rsidR="009B66FF" w:rsidRPr="00EC3B2D">
        <w:rPr>
          <w:rFonts w:ascii="Arial" w:hAnsi="Arial" w:cs="Arial"/>
        </w:rPr>
        <w:t xml:space="preserve"> </w:t>
      </w:r>
      <w:r w:rsidR="00D0729A" w:rsidRPr="00EC3B2D">
        <w:rPr>
          <w:rFonts w:ascii="Arial" w:hAnsi="Arial" w:cs="Arial"/>
        </w:rPr>
        <w:t>Martin te Zakladu</w:t>
      </w:r>
      <w:r w:rsidRPr="00EC3B2D">
        <w:rPr>
          <w:rFonts w:ascii="Arial" w:hAnsi="Arial" w:cs="Arial"/>
        </w:rPr>
        <w:t xml:space="preserve"> Pric</w:t>
      </w:r>
      <w:r w:rsidR="00D0729A" w:rsidRPr="00EC3B2D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. Pokazatelji uspješnosti su: broj građana uključenih u razne sekcije, broj održanih nastupa, izložbi, i sl. </w:t>
      </w:r>
    </w:p>
    <w:p w14:paraId="3E56B304" w14:textId="1437C829" w:rsidR="006A647E" w:rsidRPr="00EC3B2D" w:rsidRDefault="006A647E" w:rsidP="004E0F83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Za aktivnost sportskih </w:t>
      </w:r>
      <w:r w:rsidR="004E3F19" w:rsidRPr="00EC3B2D">
        <w:rPr>
          <w:rFonts w:ascii="Arial" w:hAnsi="Arial" w:cs="Arial"/>
        </w:rPr>
        <w:t>klubova predviđen je</w:t>
      </w:r>
      <w:r w:rsidR="001E1EAB" w:rsidRPr="00EC3B2D">
        <w:rPr>
          <w:rFonts w:ascii="Arial" w:hAnsi="Arial" w:cs="Arial"/>
        </w:rPr>
        <w:t xml:space="preserve"> </w:t>
      </w:r>
      <w:r w:rsidR="00F72B3F" w:rsidRPr="00EC3B2D">
        <w:rPr>
          <w:rFonts w:ascii="Arial" w:hAnsi="Arial" w:cs="Arial"/>
        </w:rPr>
        <w:t xml:space="preserve">iznos od </w:t>
      </w:r>
      <w:r w:rsidR="00622C96">
        <w:rPr>
          <w:rFonts w:ascii="Arial" w:hAnsi="Arial" w:cs="Arial"/>
        </w:rPr>
        <w:t>112</w:t>
      </w:r>
      <w:r w:rsidR="003F626F">
        <w:rPr>
          <w:rFonts w:ascii="Arial" w:hAnsi="Arial" w:cs="Arial"/>
        </w:rPr>
        <w:t>.000</w:t>
      </w:r>
      <w:r w:rsidR="005A5B13">
        <w:rPr>
          <w:rFonts w:ascii="Arial" w:hAnsi="Arial" w:cs="Arial"/>
        </w:rPr>
        <w:t>,00 eur</w:t>
      </w:r>
      <w:r w:rsidR="00622C96">
        <w:rPr>
          <w:rFonts w:ascii="Arial" w:hAnsi="Arial" w:cs="Arial"/>
        </w:rPr>
        <w:t>a</w:t>
      </w:r>
      <w:r w:rsidR="009B4522" w:rsidRPr="00EC3B2D">
        <w:rPr>
          <w:rFonts w:ascii="Arial" w:hAnsi="Arial" w:cs="Arial"/>
        </w:rPr>
        <w:t xml:space="preserve">. </w:t>
      </w:r>
      <w:r w:rsidRPr="00EC3B2D">
        <w:rPr>
          <w:rFonts w:ascii="Arial" w:hAnsi="Arial" w:cs="Arial"/>
        </w:rPr>
        <w:t>Pokazatelji uspješnosti su: broj uk</w:t>
      </w:r>
      <w:r w:rsidR="009B66FF" w:rsidRPr="00EC3B2D">
        <w:rPr>
          <w:rFonts w:ascii="Arial" w:hAnsi="Arial" w:cs="Arial"/>
        </w:rPr>
        <w:t>l</w:t>
      </w:r>
      <w:r w:rsidRPr="00EC3B2D">
        <w:rPr>
          <w:rFonts w:ascii="Arial" w:hAnsi="Arial" w:cs="Arial"/>
        </w:rPr>
        <w:t>jučenih pojedinaca u pojedine klubove, broj održanih utakmica, susreta, sudjelovanja na određenim spor</w:t>
      </w:r>
      <w:r w:rsidR="009B66FF" w:rsidRPr="00EC3B2D">
        <w:rPr>
          <w:rFonts w:ascii="Arial" w:hAnsi="Arial" w:cs="Arial"/>
        </w:rPr>
        <w:t>t</w:t>
      </w:r>
      <w:r w:rsidRPr="00EC3B2D">
        <w:rPr>
          <w:rFonts w:ascii="Arial" w:hAnsi="Arial" w:cs="Arial"/>
        </w:rPr>
        <w:t>skim događanjima.</w:t>
      </w:r>
    </w:p>
    <w:p w14:paraId="70B9303B" w14:textId="77777777" w:rsidR="00353784" w:rsidRPr="00EC3B2D" w:rsidRDefault="00353784" w:rsidP="004E0F83">
      <w:pPr>
        <w:pStyle w:val="Odlomakpopisa"/>
        <w:ind w:left="1440"/>
        <w:jc w:val="both"/>
        <w:rPr>
          <w:rFonts w:ascii="Arial" w:hAnsi="Arial" w:cs="Arial"/>
        </w:rPr>
      </w:pPr>
    </w:p>
    <w:p w14:paraId="0B7C4CA9" w14:textId="015D956A" w:rsidR="004E3F19" w:rsidRPr="00EC3B2D" w:rsidRDefault="004E3F19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Zdravstvo, za koje se predlaže iznos od </w:t>
      </w:r>
      <w:r w:rsidR="00622C96">
        <w:rPr>
          <w:rFonts w:ascii="Arial" w:hAnsi="Arial" w:cs="Arial"/>
        </w:rPr>
        <w:t>141.820</w:t>
      </w:r>
      <w:r w:rsidR="00714592">
        <w:rPr>
          <w:rFonts w:ascii="Arial" w:hAnsi="Arial" w:cs="Arial"/>
        </w:rPr>
        <w:t>,00 eur</w:t>
      </w:r>
      <w:r w:rsidR="00622C96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, a time se sufinanciraju </w:t>
      </w:r>
      <w:r w:rsidR="00D0729A" w:rsidRPr="00EC3B2D">
        <w:rPr>
          <w:rFonts w:ascii="Arial" w:hAnsi="Arial" w:cs="Arial"/>
        </w:rPr>
        <w:t>pomoći za</w:t>
      </w:r>
      <w:r w:rsidRPr="00EC3B2D">
        <w:rPr>
          <w:rFonts w:ascii="Arial" w:hAnsi="Arial" w:cs="Arial"/>
        </w:rPr>
        <w:t xml:space="preserve"> HMP</w:t>
      </w:r>
      <w:r w:rsidR="00622C96">
        <w:rPr>
          <w:rFonts w:ascii="Arial" w:hAnsi="Arial" w:cs="Arial"/>
        </w:rPr>
        <w:t xml:space="preserve"> iznad standarda</w:t>
      </w:r>
      <w:r w:rsidRPr="00EC3B2D">
        <w:rPr>
          <w:rFonts w:ascii="Arial" w:hAnsi="Arial" w:cs="Arial"/>
        </w:rPr>
        <w:t>,</w:t>
      </w:r>
      <w:r w:rsidR="0051167C" w:rsidRPr="00EC3B2D">
        <w:rPr>
          <w:rFonts w:ascii="Arial" w:hAnsi="Arial" w:cs="Arial"/>
        </w:rPr>
        <w:t xml:space="preserve"> sufinanciranje troška najma stana</w:t>
      </w:r>
      <w:r w:rsidR="003E3FE9" w:rsidRPr="00EC3B2D">
        <w:rPr>
          <w:rFonts w:ascii="Arial" w:hAnsi="Arial" w:cs="Arial"/>
        </w:rPr>
        <w:t xml:space="preserve"> </w:t>
      </w:r>
      <w:r w:rsidR="0051167C" w:rsidRPr="00EC3B2D">
        <w:rPr>
          <w:rFonts w:ascii="Arial" w:hAnsi="Arial" w:cs="Arial"/>
        </w:rPr>
        <w:t xml:space="preserve">za djelatnike HMP, </w:t>
      </w:r>
      <w:r w:rsidR="003E3FE9" w:rsidRPr="00EC3B2D">
        <w:rPr>
          <w:rFonts w:ascii="Arial" w:hAnsi="Arial" w:cs="Arial"/>
        </w:rPr>
        <w:t xml:space="preserve">sufinanciranje kreditne obveze Istarske županije za </w:t>
      </w:r>
      <w:r w:rsidR="003F626F">
        <w:rPr>
          <w:rFonts w:ascii="Arial" w:hAnsi="Arial" w:cs="Arial"/>
        </w:rPr>
        <w:t>proj</w:t>
      </w:r>
      <w:r w:rsidR="005A7DA5">
        <w:rPr>
          <w:rFonts w:ascii="Arial" w:hAnsi="Arial" w:cs="Arial"/>
        </w:rPr>
        <w:t>ek</w:t>
      </w:r>
      <w:r w:rsidR="003F626F">
        <w:rPr>
          <w:rFonts w:ascii="Arial" w:hAnsi="Arial" w:cs="Arial"/>
        </w:rPr>
        <w:t>t rekon</w:t>
      </w:r>
      <w:r w:rsidR="005A7DA5">
        <w:rPr>
          <w:rFonts w:ascii="Arial" w:hAnsi="Arial" w:cs="Arial"/>
        </w:rPr>
        <w:t>s</w:t>
      </w:r>
      <w:r w:rsidR="003F626F">
        <w:rPr>
          <w:rFonts w:ascii="Arial" w:hAnsi="Arial" w:cs="Arial"/>
        </w:rPr>
        <w:t>trukcije i opremanja Specijalne bolnice „Martin Horvat“ Rovinj</w:t>
      </w:r>
      <w:r w:rsidR="003E3FE9" w:rsidRPr="00EC3B2D">
        <w:rPr>
          <w:rFonts w:ascii="Arial" w:hAnsi="Arial" w:cs="Arial"/>
        </w:rPr>
        <w:t>,</w:t>
      </w:r>
      <w:r w:rsidRPr="00EC3B2D">
        <w:rPr>
          <w:rFonts w:ascii="Arial" w:hAnsi="Arial" w:cs="Arial"/>
        </w:rPr>
        <w:t xml:space="preserve"> </w:t>
      </w:r>
      <w:r w:rsidR="003E3FE9" w:rsidRPr="00EC3B2D">
        <w:rPr>
          <w:rFonts w:ascii="Arial" w:hAnsi="Arial" w:cs="Arial"/>
        </w:rPr>
        <w:t xml:space="preserve">donacija </w:t>
      </w:r>
      <w:r w:rsidR="00F72B3F" w:rsidRPr="00EC3B2D">
        <w:rPr>
          <w:rFonts w:ascii="Arial" w:hAnsi="Arial" w:cs="Arial"/>
        </w:rPr>
        <w:t>Ordinaciji</w:t>
      </w:r>
      <w:r w:rsidRPr="00EC3B2D">
        <w:rPr>
          <w:rFonts w:ascii="Arial" w:hAnsi="Arial" w:cs="Arial"/>
        </w:rPr>
        <w:t xml:space="preserve"> opće medicine Tar</w:t>
      </w:r>
      <w:r w:rsidR="00622C96">
        <w:rPr>
          <w:rFonts w:ascii="Arial" w:hAnsi="Arial" w:cs="Arial"/>
        </w:rPr>
        <w:t xml:space="preserve">, </w:t>
      </w:r>
      <w:r w:rsidR="003E3FE9" w:rsidRPr="00EC3B2D">
        <w:rPr>
          <w:rFonts w:ascii="Arial" w:hAnsi="Arial" w:cs="Arial"/>
        </w:rPr>
        <w:t>isplate Z</w:t>
      </w:r>
      <w:r w:rsidR="00F72B3F" w:rsidRPr="00EC3B2D">
        <w:rPr>
          <w:rFonts w:ascii="Arial" w:hAnsi="Arial" w:cs="Arial"/>
        </w:rPr>
        <w:t>dravstvenoj ustanovi Eleonora</w:t>
      </w:r>
      <w:r w:rsidR="003E3FE9" w:rsidRPr="00EC3B2D">
        <w:rPr>
          <w:rFonts w:ascii="Arial" w:hAnsi="Arial" w:cs="Arial"/>
        </w:rPr>
        <w:t xml:space="preserve"> za pružene usluge</w:t>
      </w:r>
      <w:r w:rsidR="00622C96">
        <w:rPr>
          <w:rFonts w:ascii="Arial" w:hAnsi="Arial" w:cs="Arial"/>
        </w:rPr>
        <w:t xml:space="preserve"> te police dopunskog osiguranja umirovljenicima</w:t>
      </w:r>
      <w:r w:rsidRPr="00EC3B2D">
        <w:rPr>
          <w:rFonts w:ascii="Arial" w:hAnsi="Arial" w:cs="Arial"/>
        </w:rPr>
        <w:t>.</w:t>
      </w:r>
    </w:p>
    <w:p w14:paraId="3A95A15F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195C9946" w14:textId="6F5C1880" w:rsidR="006A647E" w:rsidRPr="00EC3B2D" w:rsidRDefault="006A647E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Civilno društvo i ostale javne potrebe, informatizacija i edukacija, za koje se predviđa iznos od </w:t>
      </w:r>
      <w:r w:rsidR="00E34404">
        <w:rPr>
          <w:rFonts w:ascii="Arial" w:hAnsi="Arial" w:cs="Arial"/>
        </w:rPr>
        <w:t>233</w:t>
      </w:r>
      <w:r w:rsidR="0056239A">
        <w:rPr>
          <w:rFonts w:ascii="Arial" w:hAnsi="Arial" w:cs="Arial"/>
        </w:rPr>
        <w:t>.180</w:t>
      </w:r>
      <w:r w:rsidR="00714592">
        <w:rPr>
          <w:rFonts w:ascii="Arial" w:hAnsi="Arial" w:cs="Arial"/>
        </w:rPr>
        <w:t>,00 eur</w:t>
      </w:r>
      <w:r w:rsidR="0056239A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, a predviđaju se </w:t>
      </w:r>
      <w:r w:rsidR="00D0729A" w:rsidRPr="00EC3B2D">
        <w:rPr>
          <w:rFonts w:ascii="Arial" w:hAnsi="Arial" w:cs="Arial"/>
        </w:rPr>
        <w:t xml:space="preserve">pomoći unutar općeg proračuna te </w:t>
      </w:r>
      <w:r w:rsidRPr="00EC3B2D">
        <w:rPr>
          <w:rFonts w:ascii="Arial" w:hAnsi="Arial" w:cs="Arial"/>
        </w:rPr>
        <w:t>tekuće donacije raznim udrugama koje su kandidirale svoje programe na javnom pozivu raspisanom od strane Općine za korištenje proračunskih sredstava i opravdale provođenje svojih programa</w:t>
      </w:r>
      <w:r w:rsidR="00D0729A" w:rsidRPr="00EC3B2D">
        <w:rPr>
          <w:rFonts w:ascii="Arial" w:hAnsi="Arial" w:cs="Arial"/>
        </w:rPr>
        <w:t xml:space="preserve">. </w:t>
      </w:r>
      <w:r w:rsidR="005A7DA5">
        <w:rPr>
          <w:rFonts w:ascii="Arial" w:hAnsi="Arial" w:cs="Arial"/>
        </w:rPr>
        <w:t xml:space="preserve">Također su predviđena sredstva za projekte Subvencija </w:t>
      </w:r>
      <w:r w:rsidR="00E34404">
        <w:rPr>
          <w:rFonts w:ascii="Arial" w:hAnsi="Arial" w:cs="Arial"/>
        </w:rPr>
        <w:t xml:space="preserve">gradnje i </w:t>
      </w:r>
      <w:r w:rsidR="005A7DA5">
        <w:rPr>
          <w:rFonts w:ascii="Arial" w:hAnsi="Arial" w:cs="Arial"/>
        </w:rPr>
        <w:t>kamata za stambene kredite</w:t>
      </w:r>
      <w:r w:rsidR="00E34404">
        <w:rPr>
          <w:rFonts w:ascii="Arial" w:hAnsi="Arial" w:cs="Arial"/>
        </w:rPr>
        <w:t xml:space="preserve"> 1. nekretnine za mlade</w:t>
      </w:r>
      <w:r w:rsidR="005A7DA5">
        <w:rPr>
          <w:rFonts w:ascii="Arial" w:hAnsi="Arial" w:cs="Arial"/>
        </w:rPr>
        <w:t xml:space="preserve"> i Sufinanciranje vođenja izgradnje POS stanova. </w:t>
      </w:r>
      <w:r w:rsidR="00D0729A" w:rsidRPr="00EC3B2D">
        <w:rPr>
          <w:rFonts w:ascii="Arial" w:hAnsi="Arial" w:cs="Arial"/>
        </w:rPr>
        <w:t>P</w:t>
      </w:r>
      <w:r w:rsidRPr="00EC3B2D">
        <w:rPr>
          <w:rFonts w:ascii="Arial" w:hAnsi="Arial" w:cs="Arial"/>
        </w:rPr>
        <w:t xml:space="preserve">redviđeni </w:t>
      </w:r>
      <w:r w:rsidR="00D0729A" w:rsidRPr="00EC3B2D">
        <w:rPr>
          <w:rFonts w:ascii="Arial" w:hAnsi="Arial" w:cs="Arial"/>
        </w:rPr>
        <w:t xml:space="preserve">su i rashodi </w:t>
      </w:r>
      <w:r w:rsidRPr="00EC3B2D">
        <w:rPr>
          <w:rFonts w:ascii="Arial" w:hAnsi="Arial" w:cs="Arial"/>
        </w:rPr>
        <w:t xml:space="preserve">za računovodstvene usluge </w:t>
      </w:r>
      <w:r w:rsidRPr="00EC3B2D">
        <w:rPr>
          <w:rFonts w:ascii="Arial" w:hAnsi="Arial" w:cs="Arial"/>
        </w:rPr>
        <w:lastRenderedPageBreak/>
        <w:t>za klubove i udruge sa područja Općine. Pokazatelji uspješnosti: izvršenje programa udruga i namjensko korištenje sredstava.</w:t>
      </w:r>
    </w:p>
    <w:p w14:paraId="3D3134BD" w14:textId="77777777" w:rsidR="00301502" w:rsidRDefault="00301502" w:rsidP="004E0F83">
      <w:pPr>
        <w:pStyle w:val="Odlomakpopisa"/>
        <w:jc w:val="both"/>
        <w:rPr>
          <w:rFonts w:ascii="Arial" w:hAnsi="Arial" w:cs="Arial"/>
        </w:rPr>
      </w:pPr>
    </w:p>
    <w:p w14:paraId="23C0FED1" w14:textId="179037D8" w:rsidR="004E2B60" w:rsidRDefault="004E2B60" w:rsidP="004E2B60">
      <w:pPr>
        <w:pStyle w:val="Odlomakpopisa"/>
        <w:jc w:val="center"/>
        <w:rPr>
          <w:rFonts w:ascii="Arial" w:hAnsi="Arial" w:cs="Arial"/>
        </w:rPr>
      </w:pPr>
      <w:r w:rsidRPr="004E2B60">
        <w:rPr>
          <w:rFonts w:ascii="Arial" w:hAnsi="Arial" w:cs="Arial"/>
        </w:rPr>
        <w:t xml:space="preserve">Grafički prikaz </w:t>
      </w:r>
      <w:r w:rsidR="00662A44">
        <w:rPr>
          <w:rFonts w:ascii="Arial" w:hAnsi="Arial" w:cs="Arial"/>
        </w:rPr>
        <w:t>12</w:t>
      </w:r>
      <w:r w:rsidRPr="004E2B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Društveni razvoj</w:t>
      </w:r>
    </w:p>
    <w:p w14:paraId="3DFC6EB1" w14:textId="3F9DEBC6" w:rsidR="004E2B60" w:rsidRDefault="0056239A" w:rsidP="004E2B60">
      <w:pPr>
        <w:pStyle w:val="Odlomakpopisa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86AE7FE" wp14:editId="1E79F335">
            <wp:extent cx="6343650" cy="3171825"/>
            <wp:effectExtent l="0" t="0" r="0" b="9525"/>
            <wp:docPr id="125185831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8EDC9F4-8A26-1925-068F-A61381ED6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82F632E" w14:textId="77777777" w:rsidR="004E2B60" w:rsidRPr="004E2B60" w:rsidRDefault="004E2B60" w:rsidP="004E2B60">
      <w:pPr>
        <w:ind w:firstLine="720"/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69978797" w14:textId="77777777" w:rsidR="0081440C" w:rsidRDefault="0081440C" w:rsidP="004E3F19">
      <w:pPr>
        <w:pStyle w:val="Odlomakpopisa"/>
        <w:ind w:firstLine="696"/>
        <w:rPr>
          <w:rFonts w:ascii="Arial" w:hAnsi="Arial" w:cs="Arial"/>
          <w:b/>
        </w:rPr>
      </w:pPr>
    </w:p>
    <w:p w14:paraId="324FBC1E" w14:textId="60990667" w:rsidR="004E3F19" w:rsidRPr="00EC3B2D" w:rsidRDefault="004E3F19" w:rsidP="004E3F19">
      <w:pPr>
        <w:pStyle w:val="Odlomakpopisa"/>
        <w:ind w:firstLine="696"/>
        <w:rPr>
          <w:rFonts w:ascii="Arial" w:hAnsi="Arial" w:cs="Arial"/>
          <w:b/>
        </w:rPr>
      </w:pPr>
      <w:r w:rsidRPr="00EC3B2D">
        <w:rPr>
          <w:rFonts w:ascii="Arial" w:hAnsi="Arial" w:cs="Arial"/>
          <w:b/>
        </w:rPr>
        <w:t>Prostorno planiranje i zaštita okoliša</w:t>
      </w:r>
    </w:p>
    <w:p w14:paraId="37F08DA9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2277602B" w14:textId="3AFA7942" w:rsidR="004E3F19" w:rsidRPr="00EC3B2D" w:rsidRDefault="00353784" w:rsidP="004E0F83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4E3F19" w:rsidRPr="00EC3B2D">
        <w:rPr>
          <w:rFonts w:ascii="Arial" w:hAnsi="Arial" w:cs="Arial"/>
        </w:rPr>
        <w:t xml:space="preserve">Za ovaj strateški cilj Općine predlaže se iznos od </w:t>
      </w:r>
      <w:r w:rsidR="0056239A">
        <w:rPr>
          <w:rFonts w:ascii="Arial" w:hAnsi="Arial" w:cs="Arial"/>
        </w:rPr>
        <w:t>2.568.300</w:t>
      </w:r>
      <w:r w:rsidR="00714592">
        <w:rPr>
          <w:rFonts w:ascii="Arial" w:hAnsi="Arial" w:cs="Arial"/>
        </w:rPr>
        <w:t>,00 eur</w:t>
      </w:r>
      <w:r w:rsidR="0056239A">
        <w:rPr>
          <w:rFonts w:ascii="Arial" w:hAnsi="Arial" w:cs="Arial"/>
        </w:rPr>
        <w:t>a</w:t>
      </w:r>
      <w:r w:rsidR="004E3F19" w:rsidRPr="00EC3B2D">
        <w:rPr>
          <w:rFonts w:ascii="Arial" w:hAnsi="Arial" w:cs="Arial"/>
        </w:rPr>
        <w:t xml:space="preserve"> i čini </w:t>
      </w:r>
      <w:r w:rsidR="0056239A">
        <w:rPr>
          <w:rFonts w:ascii="Arial" w:hAnsi="Arial" w:cs="Arial"/>
        </w:rPr>
        <w:t>2</w:t>
      </w:r>
      <w:r w:rsidR="00D27697" w:rsidRPr="00EC3B2D">
        <w:rPr>
          <w:rFonts w:ascii="Arial" w:hAnsi="Arial" w:cs="Arial"/>
        </w:rPr>
        <w:t>1</w:t>
      </w:r>
      <w:r w:rsidR="0051167C" w:rsidRPr="00EC3B2D">
        <w:rPr>
          <w:rFonts w:ascii="Arial" w:hAnsi="Arial" w:cs="Arial"/>
        </w:rPr>
        <w:t>% proračuna Općine</w:t>
      </w:r>
      <w:r w:rsidR="004E3F19" w:rsidRPr="00EC3B2D">
        <w:rPr>
          <w:rFonts w:ascii="Arial" w:hAnsi="Arial" w:cs="Arial"/>
        </w:rPr>
        <w:t>. Strateški cilj će se nastojati dostići realizacijom sljedećih programa:</w:t>
      </w:r>
    </w:p>
    <w:p w14:paraId="58B107F1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1A8A9CD8" w14:textId="71A551E2" w:rsidR="00D27697" w:rsidRPr="00EC3B2D" w:rsidRDefault="004E3F19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Izrada prostornih i urbanističkih planova za koje se predlaže iznos </w:t>
      </w:r>
      <w:r w:rsidR="00D27697" w:rsidRPr="00EC3B2D">
        <w:rPr>
          <w:rFonts w:ascii="Arial" w:hAnsi="Arial" w:cs="Arial"/>
        </w:rPr>
        <w:t xml:space="preserve">od </w:t>
      </w:r>
      <w:r w:rsidR="0056239A">
        <w:rPr>
          <w:rFonts w:ascii="Arial" w:hAnsi="Arial" w:cs="Arial"/>
        </w:rPr>
        <w:t>342</w:t>
      </w:r>
      <w:r w:rsidR="00B72B5F">
        <w:rPr>
          <w:rFonts w:ascii="Arial" w:hAnsi="Arial" w:cs="Arial"/>
        </w:rPr>
        <w:t>.000</w:t>
      </w:r>
      <w:r w:rsidR="00714592">
        <w:rPr>
          <w:rFonts w:ascii="Arial" w:hAnsi="Arial" w:cs="Arial"/>
        </w:rPr>
        <w:t>,00 eur</w:t>
      </w:r>
      <w:r w:rsidRPr="00EC3B2D">
        <w:rPr>
          <w:rFonts w:ascii="Arial" w:hAnsi="Arial" w:cs="Arial"/>
        </w:rPr>
        <w:t>a predviđa izradu</w:t>
      </w:r>
      <w:r w:rsidR="00D0729A" w:rsidRPr="00EC3B2D">
        <w:rPr>
          <w:rFonts w:ascii="Arial" w:hAnsi="Arial" w:cs="Arial"/>
        </w:rPr>
        <w:t xml:space="preserve"> i dopunu</w:t>
      </w:r>
      <w:r w:rsidR="00FE08C3">
        <w:rPr>
          <w:rFonts w:ascii="Arial" w:hAnsi="Arial" w:cs="Arial"/>
        </w:rPr>
        <w:t xml:space="preserve"> prostornih i urbanističkih planova</w:t>
      </w:r>
      <w:r w:rsidR="009B4522" w:rsidRPr="00EC3B2D">
        <w:rPr>
          <w:rFonts w:ascii="Arial" w:hAnsi="Arial" w:cs="Arial"/>
        </w:rPr>
        <w:t xml:space="preserve">. </w:t>
      </w:r>
    </w:p>
    <w:p w14:paraId="52AFBA59" w14:textId="77777777" w:rsidR="004E3F19" w:rsidRPr="00EC3B2D" w:rsidRDefault="004E3F19" w:rsidP="004E0F83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Pokazatelj uspješnosti je: izrađena prostorno planska dokumentacija.</w:t>
      </w:r>
    </w:p>
    <w:p w14:paraId="3A8CC4CB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1AE55ABD" w14:textId="71F1E18D" w:rsidR="00714592" w:rsidRDefault="004E3F19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Realizacija prometnih rješenja  za koji se predlaže iznos od </w:t>
      </w:r>
      <w:r w:rsidR="0056239A">
        <w:rPr>
          <w:rFonts w:ascii="Arial" w:hAnsi="Arial" w:cs="Arial"/>
        </w:rPr>
        <w:t>804</w:t>
      </w:r>
      <w:r w:rsidR="00B72B5F">
        <w:rPr>
          <w:rFonts w:ascii="Arial" w:hAnsi="Arial" w:cs="Arial"/>
        </w:rPr>
        <w:t>.300</w:t>
      </w:r>
      <w:r w:rsidR="00714592">
        <w:rPr>
          <w:rFonts w:ascii="Arial" w:hAnsi="Arial" w:cs="Arial"/>
        </w:rPr>
        <w:t>,00 eur</w:t>
      </w:r>
      <w:r w:rsidR="0056239A">
        <w:rPr>
          <w:rFonts w:ascii="Arial" w:hAnsi="Arial" w:cs="Arial"/>
        </w:rPr>
        <w:t>a</w:t>
      </w:r>
      <w:r w:rsidRPr="00EC3B2D">
        <w:rPr>
          <w:rFonts w:ascii="Arial" w:hAnsi="Arial" w:cs="Arial"/>
        </w:rPr>
        <w:t xml:space="preserve">, </w:t>
      </w:r>
      <w:r w:rsidR="0096791F" w:rsidRPr="00EC3B2D">
        <w:rPr>
          <w:rFonts w:ascii="Arial" w:hAnsi="Arial" w:cs="Arial"/>
        </w:rPr>
        <w:t>a predviđa se</w:t>
      </w:r>
      <w:r w:rsidR="00754E3C" w:rsidRPr="00EC3B2D">
        <w:rPr>
          <w:rFonts w:ascii="Arial" w:hAnsi="Arial" w:cs="Arial"/>
        </w:rPr>
        <w:t>: p</w:t>
      </w:r>
      <w:r w:rsidR="003E3FE9" w:rsidRPr="00EC3B2D">
        <w:rPr>
          <w:rFonts w:ascii="Arial" w:hAnsi="Arial" w:cs="Arial"/>
        </w:rPr>
        <w:t xml:space="preserve">riprema dokumentacije i provedba natječaja, </w:t>
      </w:r>
      <w:r w:rsidR="003C5196" w:rsidRPr="00EC3B2D">
        <w:rPr>
          <w:rFonts w:ascii="Arial" w:hAnsi="Arial" w:cs="Arial"/>
        </w:rPr>
        <w:t>r</w:t>
      </w:r>
      <w:r w:rsidR="003E3FE9" w:rsidRPr="00EC3B2D">
        <w:rPr>
          <w:rFonts w:ascii="Arial" w:hAnsi="Arial" w:cs="Arial"/>
        </w:rPr>
        <w:t>ješ</w:t>
      </w:r>
      <w:r w:rsidR="003C5196" w:rsidRPr="00EC3B2D">
        <w:rPr>
          <w:rFonts w:ascii="Arial" w:hAnsi="Arial" w:cs="Arial"/>
        </w:rPr>
        <w:t xml:space="preserve">avanje imovinsko-pravnih odnosa te </w:t>
      </w:r>
      <w:r w:rsidR="003E3FE9" w:rsidRPr="00EC3B2D">
        <w:rPr>
          <w:rFonts w:ascii="Arial" w:hAnsi="Arial" w:cs="Arial"/>
        </w:rPr>
        <w:t xml:space="preserve"> </w:t>
      </w:r>
      <w:r w:rsidR="003C5196" w:rsidRPr="00EC3B2D">
        <w:rPr>
          <w:rFonts w:ascii="Arial" w:hAnsi="Arial" w:cs="Arial"/>
        </w:rPr>
        <w:t>k</w:t>
      </w:r>
      <w:r w:rsidR="003E3FE9" w:rsidRPr="00EC3B2D">
        <w:rPr>
          <w:rFonts w:ascii="Arial" w:hAnsi="Arial" w:cs="Arial"/>
        </w:rPr>
        <w:t>upnja zemljišta</w:t>
      </w:r>
      <w:r w:rsidR="003C5196" w:rsidRPr="00EC3B2D">
        <w:rPr>
          <w:rFonts w:ascii="Arial" w:hAnsi="Arial" w:cs="Arial"/>
        </w:rPr>
        <w:t xml:space="preserve"> </w:t>
      </w:r>
      <w:r w:rsidR="0098058A" w:rsidRPr="00EC3B2D">
        <w:rPr>
          <w:rFonts w:ascii="Arial" w:hAnsi="Arial" w:cs="Arial"/>
        </w:rPr>
        <w:t xml:space="preserve">za </w:t>
      </w:r>
      <w:r w:rsidR="0096791F" w:rsidRPr="00EC3B2D">
        <w:rPr>
          <w:rFonts w:ascii="Arial" w:hAnsi="Arial" w:cs="Arial"/>
        </w:rPr>
        <w:t>izgradnju prometnih rješenja</w:t>
      </w:r>
      <w:r w:rsidR="003C5196" w:rsidRPr="00EC3B2D">
        <w:rPr>
          <w:rFonts w:ascii="Arial" w:hAnsi="Arial" w:cs="Arial"/>
        </w:rPr>
        <w:t>.</w:t>
      </w:r>
    </w:p>
    <w:p w14:paraId="45667F21" w14:textId="28293F77" w:rsidR="004E3F19" w:rsidRDefault="0098058A" w:rsidP="00714592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</w:t>
      </w:r>
      <w:r w:rsidR="004E3F19" w:rsidRPr="00EC3B2D">
        <w:rPr>
          <w:rFonts w:ascii="Arial" w:hAnsi="Arial" w:cs="Arial"/>
        </w:rPr>
        <w:t>okazatelj uspješnosti: izgrađena  protočna i sigurna prometna rješenja, smanjeni broj prometnih nesreća.</w:t>
      </w:r>
    </w:p>
    <w:p w14:paraId="0827F799" w14:textId="77777777" w:rsidR="00353784" w:rsidRPr="00EC3B2D" w:rsidRDefault="00353784" w:rsidP="00353784">
      <w:pPr>
        <w:pStyle w:val="Odlomakpopisa"/>
        <w:rPr>
          <w:rFonts w:ascii="Arial" w:hAnsi="Arial" w:cs="Arial"/>
        </w:rPr>
      </w:pPr>
    </w:p>
    <w:p w14:paraId="21641D86" w14:textId="56233D31" w:rsidR="00714592" w:rsidRPr="0012670E" w:rsidRDefault="004E3F19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12670E">
        <w:rPr>
          <w:rFonts w:ascii="Arial" w:hAnsi="Arial" w:cs="Arial"/>
        </w:rPr>
        <w:t xml:space="preserve">Zaštita voda, za koje se predlaže iznos od </w:t>
      </w:r>
      <w:r w:rsidR="0012670E" w:rsidRPr="0012670E">
        <w:rPr>
          <w:rFonts w:ascii="Arial" w:hAnsi="Arial" w:cs="Arial"/>
        </w:rPr>
        <w:t>3</w:t>
      </w:r>
      <w:r w:rsidR="00714592" w:rsidRPr="0012670E">
        <w:rPr>
          <w:rFonts w:ascii="Arial" w:hAnsi="Arial" w:cs="Arial"/>
        </w:rPr>
        <w:t>0.000,00 eur</w:t>
      </w:r>
      <w:r w:rsidR="0012670E">
        <w:rPr>
          <w:rFonts w:ascii="Arial" w:hAnsi="Arial" w:cs="Arial"/>
        </w:rPr>
        <w:t>a</w:t>
      </w:r>
      <w:r w:rsidR="00170241" w:rsidRPr="0012670E">
        <w:rPr>
          <w:rFonts w:ascii="Arial" w:hAnsi="Arial" w:cs="Arial"/>
        </w:rPr>
        <w:t xml:space="preserve">, </w:t>
      </w:r>
      <w:r w:rsidRPr="0012670E">
        <w:rPr>
          <w:rFonts w:ascii="Arial" w:hAnsi="Arial" w:cs="Arial"/>
        </w:rPr>
        <w:t xml:space="preserve"> predviđa </w:t>
      </w:r>
      <w:r w:rsidR="00697C94" w:rsidRPr="0012670E">
        <w:rPr>
          <w:rFonts w:ascii="Arial" w:hAnsi="Arial" w:cs="Arial"/>
        </w:rPr>
        <w:t xml:space="preserve">građevinske radove na rekonstrukciji </w:t>
      </w:r>
      <w:r w:rsidR="0096791F" w:rsidRPr="0012670E">
        <w:rPr>
          <w:rFonts w:ascii="Arial" w:hAnsi="Arial" w:cs="Arial"/>
        </w:rPr>
        <w:t>vodovodnih ogranaka</w:t>
      </w:r>
      <w:r w:rsidRPr="0012670E">
        <w:rPr>
          <w:rFonts w:ascii="Arial" w:hAnsi="Arial" w:cs="Arial"/>
        </w:rPr>
        <w:t xml:space="preserve"> </w:t>
      </w:r>
      <w:r w:rsidR="0096791F" w:rsidRPr="0012670E">
        <w:rPr>
          <w:rFonts w:ascii="Arial" w:hAnsi="Arial" w:cs="Arial"/>
        </w:rPr>
        <w:t>na području Općine</w:t>
      </w:r>
      <w:r w:rsidRPr="0012670E">
        <w:rPr>
          <w:rFonts w:ascii="Arial" w:hAnsi="Arial" w:cs="Arial"/>
        </w:rPr>
        <w:t xml:space="preserve">. </w:t>
      </w:r>
    </w:p>
    <w:p w14:paraId="00525D90" w14:textId="3CF51645" w:rsidR="004E3F19" w:rsidRDefault="004E3F19" w:rsidP="00714592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Pokazatelji uspješnosti su: metri izm</w:t>
      </w:r>
      <w:r w:rsidR="003A391D" w:rsidRPr="00EC3B2D">
        <w:rPr>
          <w:rFonts w:ascii="Arial" w:hAnsi="Arial" w:cs="Arial"/>
        </w:rPr>
        <w:t>i</w:t>
      </w:r>
      <w:r w:rsidRPr="00EC3B2D">
        <w:rPr>
          <w:rFonts w:ascii="Arial" w:hAnsi="Arial" w:cs="Arial"/>
        </w:rPr>
        <w:t>jenjenih starih azbestnih cijevi, metri novo položenog vodovodnog sustava,</w:t>
      </w:r>
    </w:p>
    <w:p w14:paraId="7EB71A6F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1BA029B3" w14:textId="27E44615" w:rsidR="00714592" w:rsidRDefault="004E3F19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Kanalizacijski sustav, koji se predlaže u visini </w:t>
      </w:r>
      <w:r w:rsidR="0012670E">
        <w:rPr>
          <w:rFonts w:ascii="Arial" w:hAnsi="Arial" w:cs="Arial"/>
        </w:rPr>
        <w:t>300.00</w:t>
      </w:r>
      <w:r w:rsidR="00714592">
        <w:rPr>
          <w:rFonts w:ascii="Arial" w:hAnsi="Arial" w:cs="Arial"/>
        </w:rPr>
        <w:t>,00 eu</w:t>
      </w:r>
      <w:r w:rsidR="009A6697">
        <w:rPr>
          <w:rFonts w:ascii="Arial" w:hAnsi="Arial" w:cs="Arial"/>
        </w:rPr>
        <w:t>r</w:t>
      </w:r>
      <w:r w:rsidR="0012670E">
        <w:rPr>
          <w:rFonts w:ascii="Arial" w:hAnsi="Arial" w:cs="Arial"/>
        </w:rPr>
        <w:t>a</w:t>
      </w:r>
      <w:r w:rsidR="009A6697">
        <w:rPr>
          <w:rFonts w:ascii="Arial" w:hAnsi="Arial" w:cs="Arial"/>
        </w:rPr>
        <w:t xml:space="preserve"> i</w:t>
      </w:r>
      <w:r w:rsidRPr="00EC3B2D">
        <w:rPr>
          <w:rFonts w:ascii="Arial" w:hAnsi="Arial" w:cs="Arial"/>
        </w:rPr>
        <w:t xml:space="preserve"> </w:t>
      </w:r>
      <w:r w:rsidR="00714592" w:rsidRPr="00EC3B2D">
        <w:rPr>
          <w:rFonts w:ascii="Arial" w:hAnsi="Arial" w:cs="Arial"/>
        </w:rPr>
        <w:t xml:space="preserve">predviđa građevinske radove na </w:t>
      </w:r>
      <w:r w:rsidR="00714592">
        <w:rPr>
          <w:rFonts w:ascii="Arial" w:hAnsi="Arial" w:cs="Arial"/>
        </w:rPr>
        <w:t xml:space="preserve">oborinskoj </w:t>
      </w:r>
      <w:r w:rsidR="002C32D0">
        <w:rPr>
          <w:rFonts w:ascii="Arial" w:hAnsi="Arial" w:cs="Arial"/>
        </w:rPr>
        <w:t xml:space="preserve">i fekalnoj </w:t>
      </w:r>
      <w:r w:rsidR="00714592">
        <w:rPr>
          <w:rFonts w:ascii="Arial" w:hAnsi="Arial" w:cs="Arial"/>
        </w:rPr>
        <w:t xml:space="preserve">kanalizaciji </w:t>
      </w:r>
      <w:r w:rsidR="00714592" w:rsidRPr="00EC3B2D">
        <w:rPr>
          <w:rFonts w:ascii="Arial" w:hAnsi="Arial" w:cs="Arial"/>
        </w:rPr>
        <w:t xml:space="preserve">na području Općine. </w:t>
      </w:r>
      <w:r w:rsidR="00D27697" w:rsidRPr="00EC3B2D">
        <w:rPr>
          <w:rFonts w:ascii="Arial" w:hAnsi="Arial" w:cs="Arial"/>
        </w:rPr>
        <w:t xml:space="preserve"> </w:t>
      </w:r>
    </w:p>
    <w:p w14:paraId="517E21CA" w14:textId="16B322B9" w:rsidR="004E3F19" w:rsidRPr="00EC3B2D" w:rsidRDefault="004E3F19" w:rsidP="00714592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Pokazatelji uspješnosti: metri izgrađenog kanaliza</w:t>
      </w:r>
      <w:r w:rsidR="003A391D" w:rsidRPr="00EC3B2D">
        <w:rPr>
          <w:rFonts w:ascii="Arial" w:hAnsi="Arial" w:cs="Arial"/>
        </w:rPr>
        <w:t xml:space="preserve">cijskog </w:t>
      </w:r>
      <w:r w:rsidR="002C32D0">
        <w:rPr>
          <w:rFonts w:ascii="Arial" w:hAnsi="Arial" w:cs="Arial"/>
        </w:rPr>
        <w:t xml:space="preserve">i fekalnog </w:t>
      </w:r>
      <w:r w:rsidR="003A391D" w:rsidRPr="00EC3B2D">
        <w:rPr>
          <w:rFonts w:ascii="Arial" w:hAnsi="Arial" w:cs="Arial"/>
        </w:rPr>
        <w:t>sustava, ishođena dokume</w:t>
      </w:r>
      <w:r w:rsidRPr="00EC3B2D">
        <w:rPr>
          <w:rFonts w:ascii="Arial" w:hAnsi="Arial" w:cs="Arial"/>
        </w:rPr>
        <w:t>n</w:t>
      </w:r>
      <w:r w:rsidR="003A391D" w:rsidRPr="00EC3B2D">
        <w:rPr>
          <w:rFonts w:ascii="Arial" w:hAnsi="Arial" w:cs="Arial"/>
        </w:rPr>
        <w:t>tacija za izgradnju kanalizacijs</w:t>
      </w:r>
      <w:r w:rsidRPr="00EC3B2D">
        <w:rPr>
          <w:rFonts w:ascii="Arial" w:hAnsi="Arial" w:cs="Arial"/>
        </w:rPr>
        <w:t>ke mreže.</w:t>
      </w:r>
    </w:p>
    <w:p w14:paraId="6EE319D2" w14:textId="77777777" w:rsidR="00353784" w:rsidRPr="00EC3B2D" w:rsidRDefault="00353784" w:rsidP="004E0F83">
      <w:pPr>
        <w:pStyle w:val="Odlomakpopisa"/>
        <w:jc w:val="both"/>
        <w:rPr>
          <w:rFonts w:ascii="Arial" w:hAnsi="Arial" w:cs="Arial"/>
        </w:rPr>
      </w:pPr>
    </w:p>
    <w:p w14:paraId="61A7C4B1" w14:textId="62370196" w:rsidR="008046C2" w:rsidRDefault="004E3F19" w:rsidP="004E0F83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 xml:space="preserve">Zaštita okoliša i kulturne baštine, predlaže se iznos od </w:t>
      </w:r>
      <w:r w:rsidR="0012670E">
        <w:rPr>
          <w:rFonts w:ascii="Arial" w:hAnsi="Arial" w:cs="Arial"/>
        </w:rPr>
        <w:t>1.092.000</w:t>
      </w:r>
      <w:r w:rsidR="00714592">
        <w:rPr>
          <w:rFonts w:ascii="Arial" w:hAnsi="Arial" w:cs="Arial"/>
        </w:rPr>
        <w:t>,00 eur</w:t>
      </w:r>
      <w:r w:rsidR="0012670E">
        <w:rPr>
          <w:rFonts w:ascii="Arial" w:hAnsi="Arial" w:cs="Arial"/>
        </w:rPr>
        <w:t>a</w:t>
      </w:r>
      <w:r w:rsidR="003A391D" w:rsidRPr="00EC3B2D">
        <w:rPr>
          <w:rFonts w:ascii="Arial" w:hAnsi="Arial" w:cs="Arial"/>
        </w:rPr>
        <w:t xml:space="preserve">, </w:t>
      </w:r>
      <w:r w:rsidR="00697C94" w:rsidRPr="00EC3B2D">
        <w:rPr>
          <w:rFonts w:ascii="Arial" w:hAnsi="Arial" w:cs="Arial"/>
        </w:rPr>
        <w:t>a koji se planira</w:t>
      </w:r>
      <w:r w:rsidRPr="00EC3B2D">
        <w:rPr>
          <w:rFonts w:ascii="Arial" w:hAnsi="Arial" w:cs="Arial"/>
        </w:rPr>
        <w:t xml:space="preserve"> za održava</w:t>
      </w:r>
      <w:r w:rsidR="00697C94" w:rsidRPr="00EC3B2D">
        <w:rPr>
          <w:rFonts w:ascii="Arial" w:hAnsi="Arial" w:cs="Arial"/>
        </w:rPr>
        <w:t xml:space="preserve">nje spomenika kulture </w:t>
      </w:r>
      <w:r w:rsidRPr="00EC3B2D">
        <w:rPr>
          <w:rFonts w:ascii="Arial" w:hAnsi="Arial" w:cs="Arial"/>
        </w:rPr>
        <w:t>i osta</w:t>
      </w:r>
      <w:r w:rsidR="003C5196" w:rsidRPr="00EC3B2D">
        <w:rPr>
          <w:rFonts w:ascii="Arial" w:hAnsi="Arial" w:cs="Arial"/>
        </w:rPr>
        <w:t>lih kulturnih i</w:t>
      </w:r>
      <w:r w:rsidRPr="00EC3B2D">
        <w:rPr>
          <w:rFonts w:ascii="Arial" w:hAnsi="Arial" w:cs="Arial"/>
        </w:rPr>
        <w:t xml:space="preserve"> sakralnih </w:t>
      </w:r>
      <w:r w:rsidR="00997CB4" w:rsidRPr="00EC3B2D">
        <w:rPr>
          <w:rFonts w:ascii="Arial" w:hAnsi="Arial" w:cs="Arial"/>
        </w:rPr>
        <w:t>objekata</w:t>
      </w:r>
      <w:r w:rsidR="00697C94" w:rsidRPr="00EC3B2D">
        <w:rPr>
          <w:rFonts w:ascii="Arial" w:hAnsi="Arial" w:cs="Arial"/>
        </w:rPr>
        <w:t xml:space="preserve">, </w:t>
      </w:r>
      <w:r w:rsidR="005370EA" w:rsidRPr="00EC3B2D">
        <w:rPr>
          <w:rFonts w:ascii="Arial" w:hAnsi="Arial" w:cs="Arial"/>
        </w:rPr>
        <w:t>program zaštite okoliša</w:t>
      </w:r>
      <w:r w:rsidR="00B72B5F">
        <w:rPr>
          <w:rFonts w:ascii="Arial" w:hAnsi="Arial" w:cs="Arial"/>
        </w:rPr>
        <w:t xml:space="preserve"> i gospodarenja otpadom</w:t>
      </w:r>
      <w:r w:rsidR="008046C2">
        <w:rPr>
          <w:rFonts w:ascii="Arial" w:hAnsi="Arial" w:cs="Arial"/>
        </w:rPr>
        <w:t>,</w:t>
      </w:r>
      <w:r w:rsidR="00697C94" w:rsidRPr="00EC3B2D">
        <w:rPr>
          <w:rFonts w:ascii="Arial" w:hAnsi="Arial" w:cs="Arial"/>
        </w:rPr>
        <w:t xml:space="preserve"> </w:t>
      </w:r>
      <w:r w:rsidR="00997CB4" w:rsidRPr="00EC3B2D">
        <w:rPr>
          <w:rFonts w:ascii="Arial" w:hAnsi="Arial" w:cs="Arial"/>
        </w:rPr>
        <w:t xml:space="preserve">projekt </w:t>
      </w:r>
      <w:r w:rsidR="00B72B5F">
        <w:rPr>
          <w:rFonts w:ascii="Arial" w:hAnsi="Arial" w:cs="Arial"/>
        </w:rPr>
        <w:t>Kulturni centar Tar-Vabriga</w:t>
      </w:r>
      <w:r w:rsidR="0012670E">
        <w:rPr>
          <w:rFonts w:ascii="Arial" w:hAnsi="Arial" w:cs="Arial"/>
        </w:rPr>
        <w:t xml:space="preserve"> i</w:t>
      </w:r>
      <w:r w:rsidR="00FE08C3">
        <w:rPr>
          <w:rFonts w:ascii="Arial" w:hAnsi="Arial" w:cs="Arial"/>
        </w:rPr>
        <w:t xml:space="preserve"> punionice za električne automobile.</w:t>
      </w:r>
      <w:r w:rsidR="00B40C77" w:rsidRPr="00EC3B2D">
        <w:rPr>
          <w:rFonts w:ascii="Arial" w:hAnsi="Arial" w:cs="Arial"/>
        </w:rPr>
        <w:t xml:space="preserve"> </w:t>
      </w:r>
    </w:p>
    <w:p w14:paraId="19628C85" w14:textId="1FBAF077" w:rsidR="004E3F19" w:rsidRPr="00EC3B2D" w:rsidRDefault="004E3F19" w:rsidP="008046C2">
      <w:pPr>
        <w:pStyle w:val="Odlomakpopisa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>Pokazatelji uspješnosti: očuvani spomenici i sakralni objekti, visoka razina ekološke osviještenosti, veći broj eko otoka, uk</w:t>
      </w:r>
      <w:r w:rsidR="003A391D" w:rsidRPr="00EC3B2D">
        <w:rPr>
          <w:rFonts w:ascii="Arial" w:hAnsi="Arial" w:cs="Arial"/>
        </w:rPr>
        <w:t>l</w:t>
      </w:r>
      <w:r w:rsidRPr="00EC3B2D">
        <w:rPr>
          <w:rFonts w:ascii="Arial" w:hAnsi="Arial" w:cs="Arial"/>
        </w:rPr>
        <w:t>jučenost stanovništ</w:t>
      </w:r>
      <w:r w:rsidR="003A391D" w:rsidRPr="00EC3B2D">
        <w:rPr>
          <w:rFonts w:ascii="Arial" w:hAnsi="Arial" w:cs="Arial"/>
        </w:rPr>
        <w:t>v</w:t>
      </w:r>
      <w:r w:rsidRPr="00EC3B2D">
        <w:rPr>
          <w:rFonts w:ascii="Arial" w:hAnsi="Arial" w:cs="Arial"/>
        </w:rPr>
        <w:t>a u ekološke akcije</w:t>
      </w:r>
      <w:r w:rsidR="00B40C77" w:rsidRPr="00EC3B2D">
        <w:rPr>
          <w:rFonts w:ascii="Arial" w:hAnsi="Arial" w:cs="Arial"/>
        </w:rPr>
        <w:t xml:space="preserve"> te uspješno proveden projekt od velike važnosti za turističku promidžbu i povećanje broja posjetitelja u Općini</w:t>
      </w:r>
      <w:r w:rsidRPr="00EC3B2D">
        <w:rPr>
          <w:rFonts w:ascii="Arial" w:hAnsi="Arial" w:cs="Arial"/>
        </w:rPr>
        <w:t>.</w:t>
      </w:r>
    </w:p>
    <w:p w14:paraId="2D7EDA2C" w14:textId="77777777" w:rsidR="00FE08C3" w:rsidRDefault="00FE08C3" w:rsidP="00301502">
      <w:pPr>
        <w:pStyle w:val="Odlomakpopisa"/>
        <w:ind w:firstLine="696"/>
        <w:jc w:val="center"/>
        <w:rPr>
          <w:rFonts w:ascii="Arial" w:hAnsi="Arial" w:cs="Arial"/>
        </w:rPr>
      </w:pPr>
    </w:p>
    <w:p w14:paraId="0C2B305C" w14:textId="681CA1FA" w:rsidR="00301502" w:rsidRDefault="00D8510C" w:rsidP="00301502">
      <w:pPr>
        <w:pStyle w:val="Odlomakpopisa"/>
        <w:ind w:firstLine="696"/>
        <w:jc w:val="center"/>
        <w:rPr>
          <w:noProof/>
        </w:rPr>
      </w:pPr>
      <w:r>
        <w:rPr>
          <w:rFonts w:ascii="Arial" w:hAnsi="Arial" w:cs="Arial"/>
        </w:rPr>
        <w:t xml:space="preserve">Grafički prikaz </w:t>
      </w:r>
      <w:r w:rsidR="00662A44">
        <w:rPr>
          <w:rFonts w:ascii="Arial" w:hAnsi="Arial" w:cs="Arial"/>
        </w:rPr>
        <w:t>13</w:t>
      </w:r>
      <w:r w:rsidR="00301502" w:rsidRPr="00301502">
        <w:rPr>
          <w:rFonts w:ascii="Arial" w:hAnsi="Arial" w:cs="Arial"/>
        </w:rPr>
        <w:t>: Prostorno planiranje i zaštita okoliša</w:t>
      </w:r>
    </w:p>
    <w:p w14:paraId="6C5E38B5" w14:textId="27D4154D" w:rsidR="00FE08C3" w:rsidRDefault="00483C72" w:rsidP="00301502">
      <w:pPr>
        <w:pStyle w:val="Odlomakpopisa"/>
        <w:ind w:firstLine="69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E41F202" wp14:editId="54C13ACB">
            <wp:extent cx="5010150" cy="3162300"/>
            <wp:effectExtent l="0" t="0" r="0" b="0"/>
            <wp:docPr id="8266525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718A18F-CE2F-FB20-9F7E-180F23DFE9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FEAF4FD" w14:textId="77777777" w:rsidR="00301502" w:rsidRPr="004E2B60" w:rsidRDefault="00301502" w:rsidP="00301502">
      <w:pPr>
        <w:ind w:firstLine="720"/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5DF646F6" w14:textId="77777777" w:rsidR="00A47766" w:rsidRDefault="00A47766" w:rsidP="00301502">
      <w:pPr>
        <w:pStyle w:val="Odlomakpopisa"/>
        <w:ind w:firstLine="696"/>
        <w:jc w:val="center"/>
        <w:rPr>
          <w:rFonts w:ascii="Arial" w:hAnsi="Arial" w:cs="Arial"/>
        </w:rPr>
      </w:pPr>
    </w:p>
    <w:p w14:paraId="315E9CA6" w14:textId="77777777" w:rsidR="00A47766" w:rsidRPr="00301502" w:rsidRDefault="00A47766" w:rsidP="00301502">
      <w:pPr>
        <w:pStyle w:val="Odlomakpopisa"/>
        <w:ind w:firstLine="696"/>
        <w:jc w:val="center"/>
        <w:rPr>
          <w:rFonts w:ascii="Arial" w:hAnsi="Arial" w:cs="Arial"/>
        </w:rPr>
      </w:pPr>
    </w:p>
    <w:p w14:paraId="697D07CD" w14:textId="77777777" w:rsidR="0098058A" w:rsidRPr="00EC3B2D" w:rsidRDefault="0098058A" w:rsidP="0098058A">
      <w:pPr>
        <w:pStyle w:val="Odlomakpopisa"/>
        <w:ind w:firstLine="696"/>
        <w:rPr>
          <w:rFonts w:ascii="Arial" w:hAnsi="Arial" w:cs="Arial"/>
          <w:b/>
        </w:rPr>
      </w:pPr>
      <w:r w:rsidRPr="00EC3B2D">
        <w:rPr>
          <w:rFonts w:ascii="Arial" w:hAnsi="Arial" w:cs="Arial"/>
          <w:b/>
        </w:rPr>
        <w:t>Održavanje i iz</w:t>
      </w:r>
      <w:r w:rsidR="003A391D" w:rsidRPr="00EC3B2D">
        <w:rPr>
          <w:rFonts w:ascii="Arial" w:hAnsi="Arial" w:cs="Arial"/>
          <w:b/>
        </w:rPr>
        <w:t>gradnja komunalne infr</w:t>
      </w:r>
      <w:r w:rsidRPr="00EC3B2D">
        <w:rPr>
          <w:rFonts w:ascii="Arial" w:hAnsi="Arial" w:cs="Arial"/>
          <w:b/>
        </w:rPr>
        <w:t xml:space="preserve">astrukture </w:t>
      </w:r>
    </w:p>
    <w:p w14:paraId="7CA121BB" w14:textId="28ED4590" w:rsidR="0098058A" w:rsidRPr="00EC3B2D" w:rsidRDefault="00353784" w:rsidP="004E0F83">
      <w:pPr>
        <w:ind w:left="360"/>
        <w:jc w:val="both"/>
        <w:rPr>
          <w:rFonts w:ascii="Arial" w:hAnsi="Arial" w:cs="Arial"/>
        </w:rPr>
      </w:pPr>
      <w:r w:rsidRPr="00EC3B2D">
        <w:rPr>
          <w:rFonts w:ascii="Arial" w:hAnsi="Arial" w:cs="Arial"/>
        </w:rPr>
        <w:tab/>
      </w:r>
      <w:r w:rsidR="0098058A" w:rsidRPr="00EC3B2D">
        <w:rPr>
          <w:rFonts w:ascii="Arial" w:hAnsi="Arial" w:cs="Arial"/>
        </w:rPr>
        <w:t xml:space="preserve">Ovaj strateški cilj planira se postići s </w:t>
      </w:r>
      <w:r w:rsidR="003C5196" w:rsidRPr="00EC3B2D">
        <w:rPr>
          <w:rFonts w:ascii="Arial" w:hAnsi="Arial" w:cs="Arial"/>
        </w:rPr>
        <w:t xml:space="preserve">planiranih </w:t>
      </w:r>
      <w:r w:rsidR="00483C72">
        <w:rPr>
          <w:rFonts w:ascii="Arial" w:hAnsi="Arial" w:cs="Arial"/>
        </w:rPr>
        <w:t>4.075.700</w:t>
      </w:r>
      <w:r w:rsidR="008046C2">
        <w:rPr>
          <w:rFonts w:ascii="Arial" w:hAnsi="Arial" w:cs="Arial"/>
        </w:rPr>
        <w:t>,00 eur</w:t>
      </w:r>
      <w:r w:rsidR="00483C72">
        <w:rPr>
          <w:rFonts w:ascii="Arial" w:hAnsi="Arial" w:cs="Arial"/>
        </w:rPr>
        <w:t>a</w:t>
      </w:r>
      <w:r w:rsidR="0077542C" w:rsidRPr="00EC3B2D">
        <w:rPr>
          <w:rFonts w:ascii="Arial" w:hAnsi="Arial" w:cs="Arial"/>
        </w:rPr>
        <w:t xml:space="preserve"> </w:t>
      </w:r>
      <w:r w:rsidR="003C5196" w:rsidRPr="00EC3B2D">
        <w:rPr>
          <w:rFonts w:ascii="Arial" w:hAnsi="Arial" w:cs="Arial"/>
        </w:rPr>
        <w:t xml:space="preserve"> te time </w:t>
      </w:r>
      <w:r w:rsidR="0077542C" w:rsidRPr="00EC3B2D">
        <w:rPr>
          <w:rFonts w:ascii="Arial" w:hAnsi="Arial" w:cs="Arial"/>
        </w:rPr>
        <w:t xml:space="preserve">čini </w:t>
      </w:r>
      <w:r w:rsidR="00B72B5F">
        <w:rPr>
          <w:rFonts w:ascii="Arial" w:hAnsi="Arial" w:cs="Arial"/>
        </w:rPr>
        <w:t>3</w:t>
      </w:r>
      <w:r w:rsidR="00483C72">
        <w:rPr>
          <w:rFonts w:ascii="Arial" w:hAnsi="Arial" w:cs="Arial"/>
        </w:rPr>
        <w:t>3</w:t>
      </w:r>
      <w:r w:rsidR="003C5196" w:rsidRPr="00EC3B2D">
        <w:rPr>
          <w:rFonts w:ascii="Arial" w:hAnsi="Arial" w:cs="Arial"/>
        </w:rPr>
        <w:t xml:space="preserve">% </w:t>
      </w:r>
      <w:r w:rsidR="00FE08C3">
        <w:rPr>
          <w:rFonts w:ascii="Arial" w:hAnsi="Arial" w:cs="Arial"/>
        </w:rPr>
        <w:t>Proračuna</w:t>
      </w:r>
      <w:r w:rsidR="003C5196" w:rsidRPr="00EC3B2D">
        <w:rPr>
          <w:rFonts w:ascii="Arial" w:hAnsi="Arial" w:cs="Arial"/>
        </w:rPr>
        <w:t xml:space="preserve"> za 20</w:t>
      </w:r>
      <w:r w:rsidR="00997CB4" w:rsidRPr="00EC3B2D">
        <w:rPr>
          <w:rFonts w:ascii="Arial" w:hAnsi="Arial" w:cs="Arial"/>
        </w:rPr>
        <w:t>2</w:t>
      </w:r>
      <w:r w:rsidR="00483C72">
        <w:rPr>
          <w:rFonts w:ascii="Arial" w:hAnsi="Arial" w:cs="Arial"/>
        </w:rPr>
        <w:t>6</w:t>
      </w:r>
      <w:r w:rsidR="0077542C" w:rsidRPr="00EC3B2D">
        <w:rPr>
          <w:rFonts w:ascii="Arial" w:hAnsi="Arial" w:cs="Arial"/>
        </w:rPr>
        <w:t>. godinu</w:t>
      </w:r>
      <w:r w:rsidR="0098058A" w:rsidRPr="00EC3B2D">
        <w:rPr>
          <w:rFonts w:ascii="Arial" w:hAnsi="Arial" w:cs="Arial"/>
        </w:rPr>
        <w:t>. Cjelokupni program obrazložen je detaljno kroz P</w:t>
      </w:r>
      <w:r w:rsidR="003A391D" w:rsidRPr="00EC3B2D">
        <w:rPr>
          <w:rFonts w:ascii="Arial" w:hAnsi="Arial" w:cs="Arial"/>
        </w:rPr>
        <w:t>r</w:t>
      </w:r>
      <w:r w:rsidR="00997CB4" w:rsidRPr="00EC3B2D">
        <w:rPr>
          <w:rFonts w:ascii="Arial" w:hAnsi="Arial" w:cs="Arial"/>
        </w:rPr>
        <w:t xml:space="preserve">ograme </w:t>
      </w:r>
      <w:r w:rsidR="0098058A" w:rsidRPr="00EC3B2D">
        <w:rPr>
          <w:rFonts w:ascii="Arial" w:hAnsi="Arial" w:cs="Arial"/>
        </w:rPr>
        <w:t>gradnje i održavanja komunalne infrastrukture te će se definirati pokazatelji uspješnosti provođenja programa:</w:t>
      </w:r>
    </w:p>
    <w:p w14:paraId="177B12CE" w14:textId="5B736DE2" w:rsidR="00E81C46" w:rsidRPr="00C26B04" w:rsidRDefault="0098058A" w:rsidP="006E6E19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C26B04">
        <w:rPr>
          <w:rFonts w:ascii="Arial" w:hAnsi="Arial" w:cs="Arial"/>
        </w:rPr>
        <w:t xml:space="preserve">Održavanje uređaja i objekata komunalne infrastrukture </w:t>
      </w:r>
      <w:r w:rsidR="00C37874" w:rsidRPr="00C26B04">
        <w:rPr>
          <w:rFonts w:ascii="Arial" w:hAnsi="Arial" w:cs="Arial"/>
        </w:rPr>
        <w:t xml:space="preserve"> u iznosu od </w:t>
      </w:r>
      <w:r w:rsidR="00B72B5F" w:rsidRPr="00C26B04">
        <w:rPr>
          <w:rFonts w:ascii="Arial" w:hAnsi="Arial" w:cs="Arial"/>
        </w:rPr>
        <w:t>2.</w:t>
      </w:r>
      <w:r w:rsidR="00483C72" w:rsidRPr="00C26B04">
        <w:rPr>
          <w:rFonts w:ascii="Arial" w:hAnsi="Arial" w:cs="Arial"/>
        </w:rPr>
        <w:t>347.600</w:t>
      </w:r>
      <w:r w:rsidR="008046C2" w:rsidRPr="00C26B04">
        <w:rPr>
          <w:rFonts w:ascii="Arial" w:hAnsi="Arial" w:cs="Arial"/>
        </w:rPr>
        <w:t>,00 eur</w:t>
      </w:r>
      <w:r w:rsidR="00483C72" w:rsidRPr="00C26B04">
        <w:rPr>
          <w:rFonts w:ascii="Arial" w:hAnsi="Arial" w:cs="Arial"/>
        </w:rPr>
        <w:t>a</w:t>
      </w:r>
      <w:r w:rsidR="00C37874" w:rsidRPr="00C26B04">
        <w:rPr>
          <w:rFonts w:ascii="Arial" w:hAnsi="Arial" w:cs="Arial"/>
        </w:rPr>
        <w:t xml:space="preserve"> </w:t>
      </w:r>
      <w:r w:rsidRPr="00C26B04">
        <w:rPr>
          <w:rFonts w:ascii="Arial" w:hAnsi="Arial" w:cs="Arial"/>
        </w:rPr>
        <w:t>– pokazatelji uspješnosti: broj saniranih i popravljenih rasvjetnih tijela, broj rasvjetnih tijela na području Općine, kilometri nasipanih i izravnatih nerazvrstanih cesta, kilometri pokošenih površina, kilom</w:t>
      </w:r>
      <w:r w:rsidR="003A391D" w:rsidRPr="00C26B04">
        <w:rPr>
          <w:rFonts w:ascii="Arial" w:hAnsi="Arial" w:cs="Arial"/>
        </w:rPr>
        <w:t>e</w:t>
      </w:r>
      <w:r w:rsidRPr="00C26B04">
        <w:rPr>
          <w:rFonts w:ascii="Arial" w:hAnsi="Arial" w:cs="Arial"/>
        </w:rPr>
        <w:t xml:space="preserve">tri probijenih </w:t>
      </w:r>
    </w:p>
    <w:p w14:paraId="7BE3084F" w14:textId="5391B289" w:rsidR="0098058A" w:rsidRPr="00E81C46" w:rsidRDefault="0098058A" w:rsidP="00E81C46">
      <w:pPr>
        <w:pStyle w:val="Odlomakpopisa"/>
        <w:jc w:val="both"/>
        <w:rPr>
          <w:rFonts w:ascii="Arial" w:hAnsi="Arial" w:cs="Arial"/>
        </w:rPr>
      </w:pPr>
      <w:r w:rsidRPr="00E81C46">
        <w:rPr>
          <w:rFonts w:ascii="Arial" w:hAnsi="Arial" w:cs="Arial"/>
        </w:rPr>
        <w:t>novih putova, ispunjen program čišćenja i pom</w:t>
      </w:r>
      <w:r w:rsidR="003A391D" w:rsidRPr="00E81C46">
        <w:rPr>
          <w:rFonts w:ascii="Arial" w:hAnsi="Arial" w:cs="Arial"/>
        </w:rPr>
        <w:t>etanja ulica, broj zasađenih cv</w:t>
      </w:r>
      <w:r w:rsidRPr="00E81C46">
        <w:rPr>
          <w:rFonts w:ascii="Arial" w:hAnsi="Arial" w:cs="Arial"/>
        </w:rPr>
        <w:t>jetnih gredica, učinkovita oborinska kanalizacija, čiste plaže i broj postavljenih kemijskih WC-a., broj uređenih grobnih mjesta, broj</w:t>
      </w:r>
      <w:r w:rsidR="003A391D" w:rsidRPr="00E81C46">
        <w:rPr>
          <w:rFonts w:ascii="Arial" w:hAnsi="Arial" w:cs="Arial"/>
        </w:rPr>
        <w:t xml:space="preserve"> </w:t>
      </w:r>
      <w:r w:rsidRPr="00E81C46">
        <w:rPr>
          <w:rFonts w:ascii="Arial" w:hAnsi="Arial" w:cs="Arial"/>
        </w:rPr>
        <w:t>novo zasađenih ukrasnih biljaka, broj saniranih općinskih zgrada i površina, broj novoeviden</w:t>
      </w:r>
      <w:r w:rsidR="006A1541" w:rsidRPr="00E81C46">
        <w:rPr>
          <w:rFonts w:ascii="Arial" w:hAnsi="Arial" w:cs="Arial"/>
        </w:rPr>
        <w:t>tiranih obveznika komunalne nak</w:t>
      </w:r>
      <w:r w:rsidRPr="00E81C46">
        <w:rPr>
          <w:rFonts w:ascii="Arial" w:hAnsi="Arial" w:cs="Arial"/>
        </w:rPr>
        <w:t>n</w:t>
      </w:r>
      <w:r w:rsidR="006A1541" w:rsidRPr="00E81C46">
        <w:rPr>
          <w:rFonts w:ascii="Arial" w:hAnsi="Arial" w:cs="Arial"/>
        </w:rPr>
        <w:t>a</w:t>
      </w:r>
      <w:r w:rsidRPr="00E81C46">
        <w:rPr>
          <w:rFonts w:ascii="Arial" w:hAnsi="Arial" w:cs="Arial"/>
        </w:rPr>
        <w:t>de.</w:t>
      </w:r>
    </w:p>
    <w:p w14:paraId="4FC2A9FF" w14:textId="77777777" w:rsidR="003125B7" w:rsidRPr="00EC3B2D" w:rsidRDefault="003125B7" w:rsidP="004E0F83">
      <w:pPr>
        <w:pStyle w:val="Odlomakpopisa"/>
        <w:jc w:val="both"/>
        <w:rPr>
          <w:rFonts w:ascii="Arial" w:hAnsi="Arial" w:cs="Arial"/>
        </w:rPr>
      </w:pPr>
    </w:p>
    <w:p w14:paraId="3955AB57" w14:textId="190C3083" w:rsidR="00B72B5F" w:rsidRDefault="00C37874" w:rsidP="00B72B5F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B72B5F">
        <w:rPr>
          <w:rFonts w:ascii="Arial" w:hAnsi="Arial" w:cs="Arial"/>
        </w:rPr>
        <w:t>Pro</w:t>
      </w:r>
      <w:r w:rsidR="00FE6752" w:rsidRPr="00B72B5F">
        <w:rPr>
          <w:rFonts w:ascii="Arial" w:hAnsi="Arial" w:cs="Arial"/>
        </w:rPr>
        <w:t xml:space="preserve">tupožarna zaštita u iznosu od </w:t>
      </w:r>
      <w:r w:rsidR="00483C72">
        <w:rPr>
          <w:rFonts w:ascii="Arial" w:hAnsi="Arial" w:cs="Arial"/>
        </w:rPr>
        <w:t>245</w:t>
      </w:r>
      <w:r w:rsidR="00B72B5F" w:rsidRPr="00B72B5F">
        <w:rPr>
          <w:rFonts w:ascii="Arial" w:hAnsi="Arial" w:cs="Arial"/>
        </w:rPr>
        <w:t>.800</w:t>
      </w:r>
      <w:r w:rsidR="008046C2" w:rsidRPr="00B72B5F">
        <w:rPr>
          <w:rFonts w:ascii="Arial" w:hAnsi="Arial" w:cs="Arial"/>
        </w:rPr>
        <w:t>,00 eur</w:t>
      </w:r>
      <w:r w:rsidR="00483C72">
        <w:rPr>
          <w:rFonts w:ascii="Arial" w:hAnsi="Arial" w:cs="Arial"/>
        </w:rPr>
        <w:t xml:space="preserve">a </w:t>
      </w:r>
      <w:r w:rsidRPr="00B72B5F">
        <w:rPr>
          <w:rFonts w:ascii="Arial" w:hAnsi="Arial" w:cs="Arial"/>
        </w:rPr>
        <w:t>- sredstva dodijeljena Javnog vatrogasnoj postrojbi, prijenos sredstava za decentralizirane funkcije vatrogastva, tekuće donacije Područnoj vatrogasnoj zajednici, tekuće donacije DVD-u</w:t>
      </w:r>
      <w:r w:rsidR="00B72B5F">
        <w:rPr>
          <w:rFonts w:ascii="Arial" w:hAnsi="Arial" w:cs="Arial"/>
        </w:rPr>
        <w:t xml:space="preserve"> </w:t>
      </w:r>
      <w:r w:rsidRPr="00B72B5F">
        <w:rPr>
          <w:rFonts w:ascii="Arial" w:hAnsi="Arial" w:cs="Arial"/>
        </w:rPr>
        <w:t xml:space="preserve"> </w:t>
      </w:r>
      <w:r w:rsidR="00B72B5F" w:rsidRPr="00B72B5F">
        <w:rPr>
          <w:rFonts w:ascii="Arial" w:hAnsi="Arial" w:cs="Arial"/>
        </w:rPr>
        <w:t>te ostali rashodi radi provođenja</w:t>
      </w:r>
      <w:r w:rsidRPr="00B72B5F">
        <w:rPr>
          <w:rFonts w:ascii="Arial" w:hAnsi="Arial" w:cs="Arial"/>
        </w:rPr>
        <w:t xml:space="preserve"> civilne zaštite</w:t>
      </w:r>
      <w:r w:rsidR="00B72B5F">
        <w:rPr>
          <w:rFonts w:ascii="Arial" w:hAnsi="Arial" w:cs="Arial"/>
        </w:rPr>
        <w:t>.</w:t>
      </w:r>
    </w:p>
    <w:p w14:paraId="29CBFE47" w14:textId="77777777" w:rsidR="00B72B5F" w:rsidRPr="00B72B5F" w:rsidRDefault="00B72B5F" w:rsidP="00B72B5F">
      <w:pPr>
        <w:pStyle w:val="Odlomakpopisa"/>
        <w:jc w:val="both"/>
        <w:rPr>
          <w:rFonts w:ascii="Arial" w:hAnsi="Arial" w:cs="Arial"/>
        </w:rPr>
      </w:pPr>
    </w:p>
    <w:p w14:paraId="583C2227" w14:textId="65D1FC27" w:rsidR="0098058A" w:rsidRDefault="0098058A" w:rsidP="00B72B5F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 w:rsidRPr="0021572D">
        <w:rPr>
          <w:rFonts w:ascii="Arial" w:hAnsi="Arial" w:cs="Arial"/>
        </w:rPr>
        <w:lastRenderedPageBreak/>
        <w:t xml:space="preserve">Izgradnja uređaja i objekata komunalne infrastrukture </w:t>
      </w:r>
      <w:r w:rsidR="00C37874" w:rsidRPr="0021572D">
        <w:rPr>
          <w:rFonts w:ascii="Arial" w:hAnsi="Arial" w:cs="Arial"/>
        </w:rPr>
        <w:t xml:space="preserve">u iznosu od </w:t>
      </w:r>
      <w:r w:rsidR="00B72B5F">
        <w:rPr>
          <w:rFonts w:ascii="Arial" w:hAnsi="Arial" w:cs="Arial"/>
        </w:rPr>
        <w:t>1.</w:t>
      </w:r>
      <w:r w:rsidR="00483C72">
        <w:rPr>
          <w:rFonts w:ascii="Arial" w:hAnsi="Arial" w:cs="Arial"/>
        </w:rPr>
        <w:t>131</w:t>
      </w:r>
      <w:r w:rsidR="00B72B5F">
        <w:rPr>
          <w:rFonts w:ascii="Arial" w:hAnsi="Arial" w:cs="Arial"/>
        </w:rPr>
        <w:t>.000</w:t>
      </w:r>
      <w:r w:rsidR="008046C2" w:rsidRPr="00B72B5F">
        <w:rPr>
          <w:rFonts w:ascii="Arial" w:hAnsi="Arial" w:cs="Arial"/>
        </w:rPr>
        <w:t>,00 eur</w:t>
      </w:r>
      <w:r w:rsidR="00483C72">
        <w:rPr>
          <w:rFonts w:ascii="Arial" w:hAnsi="Arial" w:cs="Arial"/>
        </w:rPr>
        <w:t>a</w:t>
      </w:r>
      <w:r w:rsidR="00C37874" w:rsidRPr="00B72B5F">
        <w:rPr>
          <w:rFonts w:ascii="Arial" w:hAnsi="Arial" w:cs="Arial"/>
        </w:rPr>
        <w:t xml:space="preserve"> </w:t>
      </w:r>
      <w:r w:rsidRPr="00B72B5F">
        <w:rPr>
          <w:rFonts w:ascii="Arial" w:hAnsi="Arial" w:cs="Arial"/>
        </w:rPr>
        <w:t xml:space="preserve">– pokazatelji </w:t>
      </w:r>
      <w:r w:rsidR="006A1541" w:rsidRPr="00B72B5F">
        <w:rPr>
          <w:rFonts w:ascii="Arial" w:hAnsi="Arial" w:cs="Arial"/>
        </w:rPr>
        <w:t>uspješnosti: broj provedenih pos</w:t>
      </w:r>
      <w:r w:rsidRPr="00B72B5F">
        <w:rPr>
          <w:rFonts w:ascii="Arial" w:hAnsi="Arial" w:cs="Arial"/>
        </w:rPr>
        <w:t>tupaka javne nabave, količina novoi</w:t>
      </w:r>
      <w:r w:rsidR="006A1541" w:rsidRPr="00B72B5F">
        <w:rPr>
          <w:rFonts w:ascii="Arial" w:hAnsi="Arial" w:cs="Arial"/>
        </w:rPr>
        <w:t>z</w:t>
      </w:r>
      <w:r w:rsidRPr="00B72B5F">
        <w:rPr>
          <w:rFonts w:ascii="Arial" w:hAnsi="Arial" w:cs="Arial"/>
        </w:rPr>
        <w:t>građene javne rasvjete (</w:t>
      </w:r>
      <w:r w:rsidR="00997CB4" w:rsidRPr="00B72B5F">
        <w:rPr>
          <w:rFonts w:ascii="Arial" w:hAnsi="Arial" w:cs="Arial"/>
        </w:rPr>
        <w:t xml:space="preserve">rasvjetna tijela i priključci) te </w:t>
      </w:r>
      <w:r w:rsidRPr="00B72B5F">
        <w:rPr>
          <w:rFonts w:ascii="Arial" w:hAnsi="Arial" w:cs="Arial"/>
        </w:rPr>
        <w:t>kilometri asfalt</w:t>
      </w:r>
      <w:r w:rsidR="005918C1" w:rsidRPr="00B72B5F">
        <w:rPr>
          <w:rFonts w:ascii="Arial" w:hAnsi="Arial" w:cs="Arial"/>
        </w:rPr>
        <w:t>iranih i rekonstruiranih cesta</w:t>
      </w:r>
      <w:r w:rsidRPr="00B72B5F">
        <w:rPr>
          <w:rFonts w:ascii="Arial" w:hAnsi="Arial" w:cs="Arial"/>
        </w:rPr>
        <w:t>.</w:t>
      </w:r>
    </w:p>
    <w:p w14:paraId="6CB2629E" w14:textId="77777777" w:rsidR="00D718A8" w:rsidRPr="00D718A8" w:rsidRDefault="00D718A8" w:rsidP="00D718A8">
      <w:pPr>
        <w:pStyle w:val="Odlomakpopisa"/>
        <w:rPr>
          <w:rFonts w:ascii="Arial" w:hAnsi="Arial" w:cs="Arial"/>
        </w:rPr>
      </w:pPr>
    </w:p>
    <w:p w14:paraId="3AD3DC2C" w14:textId="417083BC" w:rsidR="00D718A8" w:rsidRPr="00B72B5F" w:rsidRDefault="00D718A8" w:rsidP="00B72B5F">
      <w:pPr>
        <w:pStyle w:val="Odlomakpopisa"/>
        <w:numPr>
          <w:ilvl w:val="0"/>
          <w:numId w:val="8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Kapitalne pomoći za komunalno gospodarstvo u iznosu od </w:t>
      </w:r>
      <w:r w:rsidR="00483C72">
        <w:rPr>
          <w:rFonts w:ascii="Arial" w:hAnsi="Arial" w:cs="Arial"/>
        </w:rPr>
        <w:t>3</w:t>
      </w:r>
      <w:r>
        <w:rPr>
          <w:rFonts w:ascii="Arial" w:hAnsi="Arial" w:cs="Arial"/>
        </w:rPr>
        <w:t>51.300,00 eur</w:t>
      </w:r>
      <w:r w:rsidR="00483C7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– odnosi se na </w:t>
      </w:r>
      <w:r w:rsidR="00483C72">
        <w:rPr>
          <w:rFonts w:ascii="Arial" w:hAnsi="Arial" w:cs="Arial"/>
        </w:rPr>
        <w:t>kapitalne pomoći trgovačkom društvu Momperlon d.o.o.</w:t>
      </w:r>
      <w:r>
        <w:rPr>
          <w:rFonts w:ascii="Arial" w:hAnsi="Arial" w:cs="Arial"/>
        </w:rPr>
        <w:t xml:space="preserve"> za nabavu opreme </w:t>
      </w:r>
      <w:r w:rsidR="00483C72">
        <w:rPr>
          <w:rFonts w:ascii="Arial" w:hAnsi="Arial" w:cs="Arial"/>
        </w:rPr>
        <w:t xml:space="preserve">i za otplatu </w:t>
      </w:r>
      <w:r>
        <w:rPr>
          <w:rFonts w:ascii="Arial" w:hAnsi="Arial" w:cs="Arial"/>
        </w:rPr>
        <w:t>kredita te sredstva za ŽCGO Kaštjun.</w:t>
      </w:r>
    </w:p>
    <w:p w14:paraId="15F71D9E" w14:textId="77777777" w:rsidR="00F85D31" w:rsidRDefault="00F85D31" w:rsidP="00050DDA">
      <w:pPr>
        <w:pStyle w:val="Odlomakpopisa"/>
        <w:jc w:val="both"/>
        <w:rPr>
          <w:rFonts w:ascii="Arial" w:hAnsi="Arial" w:cs="Arial"/>
        </w:rPr>
      </w:pPr>
    </w:p>
    <w:p w14:paraId="4437FC02" w14:textId="44CBF393" w:rsidR="00301502" w:rsidRDefault="00301502" w:rsidP="00301502">
      <w:pPr>
        <w:pStyle w:val="Odlomakpopisa"/>
        <w:ind w:firstLine="696"/>
        <w:jc w:val="center"/>
        <w:rPr>
          <w:rFonts w:ascii="Arial" w:hAnsi="Arial" w:cs="Arial"/>
        </w:rPr>
      </w:pPr>
      <w:r w:rsidRPr="00301502">
        <w:rPr>
          <w:rFonts w:ascii="Arial" w:hAnsi="Arial" w:cs="Arial"/>
        </w:rPr>
        <w:t xml:space="preserve">Grafički prikaz </w:t>
      </w:r>
      <w:r w:rsidR="00662A44">
        <w:rPr>
          <w:rFonts w:ascii="Arial" w:hAnsi="Arial" w:cs="Arial"/>
        </w:rPr>
        <w:t>14</w:t>
      </w:r>
      <w:r w:rsidRPr="00301502">
        <w:rPr>
          <w:rFonts w:ascii="Arial" w:hAnsi="Arial" w:cs="Arial"/>
        </w:rPr>
        <w:t xml:space="preserve">: </w:t>
      </w:r>
      <w:r w:rsidR="00D4532B">
        <w:rPr>
          <w:rFonts w:ascii="Arial" w:hAnsi="Arial" w:cs="Arial"/>
        </w:rPr>
        <w:t>Održavanje i izgradnja komunalne infrastrukture</w:t>
      </w:r>
    </w:p>
    <w:p w14:paraId="32CBA8C0" w14:textId="51D235E9" w:rsidR="00301502" w:rsidRDefault="00E81C46" w:rsidP="00301502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6B19B8" wp14:editId="3A54F500">
            <wp:extent cx="6096000" cy="3295650"/>
            <wp:effectExtent l="0" t="0" r="0" b="0"/>
            <wp:docPr id="161623196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AA69A3AE-4055-990A-0E0B-5EF47DACC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A15A74A" w14:textId="77777777" w:rsidR="00301502" w:rsidRPr="004E2B60" w:rsidRDefault="00301502" w:rsidP="00301502">
      <w:pPr>
        <w:ind w:firstLine="720"/>
        <w:jc w:val="center"/>
        <w:rPr>
          <w:rFonts w:ascii="Arial" w:hAnsi="Arial" w:cs="Arial"/>
          <w:color w:val="000000"/>
        </w:rPr>
      </w:pPr>
      <w:r w:rsidRPr="004E2B60">
        <w:rPr>
          <w:rFonts w:ascii="Arial" w:hAnsi="Arial" w:cs="Arial"/>
          <w:color w:val="000000"/>
        </w:rPr>
        <w:t>Izvor: vlastiti</w:t>
      </w:r>
    </w:p>
    <w:p w14:paraId="25E4F5A2" w14:textId="77777777" w:rsidR="00D718A8" w:rsidRDefault="0021572D" w:rsidP="0021572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</w:p>
    <w:p w14:paraId="0CDE8DF0" w14:textId="77777777" w:rsidR="00D718A8" w:rsidRDefault="00D718A8" w:rsidP="0021572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5BCB38BD" w14:textId="5BB0133A" w:rsidR="0021572D" w:rsidRDefault="0021572D" w:rsidP="0021572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21572D">
        <w:rPr>
          <w:rFonts w:ascii="Arial" w:eastAsia="Times New Roman" w:hAnsi="Arial" w:cs="Arial"/>
          <w:color w:val="000000"/>
          <w:lang w:eastAsia="hr-HR"/>
        </w:rPr>
        <w:t>OPĆINSKO VIJEĆE OPĆINE TAR-VABRIGA-TORRE-ABREGA</w:t>
      </w:r>
    </w:p>
    <w:p w14:paraId="1E4C8480" w14:textId="77777777" w:rsidR="0021572D" w:rsidRDefault="0021572D" w:rsidP="0021572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7883F42B" w14:textId="77777777" w:rsidR="0021572D" w:rsidRDefault="009F43BA" w:rsidP="0021572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21572D">
        <w:rPr>
          <w:rFonts w:ascii="Arial" w:hAnsi="Arial" w:cs="Arial"/>
          <w:color w:val="000000"/>
        </w:rPr>
        <w:t>PREDSJEDNIK OPĆINSKOG VIJEĆA</w:t>
      </w:r>
    </w:p>
    <w:p w14:paraId="793B155F" w14:textId="77777777" w:rsidR="009F43BA" w:rsidRPr="0021572D" w:rsidRDefault="009F43BA" w:rsidP="0021572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21572D">
        <w:rPr>
          <w:rFonts w:ascii="Arial" w:hAnsi="Arial" w:cs="Arial"/>
          <w:color w:val="000000"/>
        </w:rPr>
        <w:t>Mladen Vojinović</w:t>
      </w:r>
    </w:p>
    <w:sectPr w:rsidR="009F43BA" w:rsidRPr="0021572D" w:rsidSect="00E25FB5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E15C" w14:textId="77777777" w:rsidR="00301502" w:rsidRDefault="00301502" w:rsidP="00107A41">
      <w:pPr>
        <w:spacing w:after="0" w:line="240" w:lineRule="auto"/>
      </w:pPr>
      <w:r>
        <w:separator/>
      </w:r>
    </w:p>
  </w:endnote>
  <w:endnote w:type="continuationSeparator" w:id="0">
    <w:p w14:paraId="212644CF" w14:textId="77777777" w:rsidR="00301502" w:rsidRDefault="00301502" w:rsidP="0010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E6DC" w14:textId="77777777" w:rsidR="00301502" w:rsidRDefault="008046C2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10C">
      <w:rPr>
        <w:noProof/>
      </w:rPr>
      <w:t>11</w:t>
    </w:r>
    <w:r>
      <w:rPr>
        <w:noProof/>
      </w:rPr>
      <w:fldChar w:fldCharType="end"/>
    </w:r>
  </w:p>
  <w:p w14:paraId="2D417917" w14:textId="77777777" w:rsidR="00301502" w:rsidRDefault="003015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CD68" w14:textId="77777777" w:rsidR="00301502" w:rsidRDefault="00301502" w:rsidP="00107A41">
      <w:pPr>
        <w:spacing w:after="0" w:line="240" w:lineRule="auto"/>
      </w:pPr>
      <w:r>
        <w:separator/>
      </w:r>
    </w:p>
  </w:footnote>
  <w:footnote w:type="continuationSeparator" w:id="0">
    <w:p w14:paraId="108951CB" w14:textId="77777777" w:rsidR="00301502" w:rsidRDefault="00301502" w:rsidP="0010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0736"/>
    <w:multiLevelType w:val="hybridMultilevel"/>
    <w:tmpl w:val="C26E67E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2684F"/>
    <w:multiLevelType w:val="hybridMultilevel"/>
    <w:tmpl w:val="0862F5AC"/>
    <w:lvl w:ilvl="0" w:tplc="4EDCE3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0CB1"/>
    <w:multiLevelType w:val="hybridMultilevel"/>
    <w:tmpl w:val="E254325E"/>
    <w:lvl w:ilvl="0" w:tplc="29C489A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0019C"/>
    <w:multiLevelType w:val="hybridMultilevel"/>
    <w:tmpl w:val="FF02AB6C"/>
    <w:lvl w:ilvl="0" w:tplc="F00472B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A417C"/>
    <w:multiLevelType w:val="hybridMultilevel"/>
    <w:tmpl w:val="3A08D3C0"/>
    <w:lvl w:ilvl="0" w:tplc="47B6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6E0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AC7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EA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AF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2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8B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45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CA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A35EFA"/>
    <w:multiLevelType w:val="hybridMultilevel"/>
    <w:tmpl w:val="2174D24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E2A2D"/>
    <w:multiLevelType w:val="hybridMultilevel"/>
    <w:tmpl w:val="77DCBAF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82A49A0"/>
    <w:multiLevelType w:val="hybridMultilevel"/>
    <w:tmpl w:val="BECE6188"/>
    <w:lvl w:ilvl="0" w:tplc="60F86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B0BCD"/>
    <w:multiLevelType w:val="hybridMultilevel"/>
    <w:tmpl w:val="0BEEE85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485C97"/>
    <w:multiLevelType w:val="hybridMultilevel"/>
    <w:tmpl w:val="8ABCEF7C"/>
    <w:lvl w:ilvl="0" w:tplc="4EDCE3B4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F21941"/>
    <w:multiLevelType w:val="hybridMultilevel"/>
    <w:tmpl w:val="5E4E3CD4"/>
    <w:lvl w:ilvl="0" w:tplc="C6CC3846">
      <w:start w:val="1"/>
      <w:numFmt w:val="decimal"/>
      <w:lvlText w:val="%1"/>
      <w:lvlJc w:val="left"/>
      <w:pPr>
        <w:ind w:left="1413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3" w:hanging="360"/>
      </w:pPr>
    </w:lvl>
    <w:lvl w:ilvl="2" w:tplc="041A001B" w:tentative="1">
      <w:start w:val="1"/>
      <w:numFmt w:val="lowerRoman"/>
      <w:lvlText w:val="%3."/>
      <w:lvlJc w:val="right"/>
      <w:pPr>
        <w:ind w:left="2553" w:hanging="180"/>
      </w:pPr>
    </w:lvl>
    <w:lvl w:ilvl="3" w:tplc="041A000F" w:tentative="1">
      <w:start w:val="1"/>
      <w:numFmt w:val="decimal"/>
      <w:lvlText w:val="%4."/>
      <w:lvlJc w:val="left"/>
      <w:pPr>
        <w:ind w:left="3273" w:hanging="360"/>
      </w:pPr>
    </w:lvl>
    <w:lvl w:ilvl="4" w:tplc="041A0019" w:tentative="1">
      <w:start w:val="1"/>
      <w:numFmt w:val="lowerLetter"/>
      <w:lvlText w:val="%5."/>
      <w:lvlJc w:val="left"/>
      <w:pPr>
        <w:ind w:left="3993" w:hanging="360"/>
      </w:pPr>
    </w:lvl>
    <w:lvl w:ilvl="5" w:tplc="041A001B" w:tentative="1">
      <w:start w:val="1"/>
      <w:numFmt w:val="lowerRoman"/>
      <w:lvlText w:val="%6."/>
      <w:lvlJc w:val="right"/>
      <w:pPr>
        <w:ind w:left="4713" w:hanging="180"/>
      </w:pPr>
    </w:lvl>
    <w:lvl w:ilvl="6" w:tplc="041A000F" w:tentative="1">
      <w:start w:val="1"/>
      <w:numFmt w:val="decimal"/>
      <w:lvlText w:val="%7."/>
      <w:lvlJc w:val="left"/>
      <w:pPr>
        <w:ind w:left="5433" w:hanging="360"/>
      </w:pPr>
    </w:lvl>
    <w:lvl w:ilvl="7" w:tplc="041A0019" w:tentative="1">
      <w:start w:val="1"/>
      <w:numFmt w:val="lowerLetter"/>
      <w:lvlText w:val="%8."/>
      <w:lvlJc w:val="left"/>
      <w:pPr>
        <w:ind w:left="6153" w:hanging="360"/>
      </w:pPr>
    </w:lvl>
    <w:lvl w:ilvl="8" w:tplc="041A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1" w15:restartNumberingAfterBreak="0">
    <w:nsid w:val="5A356410"/>
    <w:multiLevelType w:val="hybridMultilevel"/>
    <w:tmpl w:val="7044705C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649B47FE"/>
    <w:multiLevelType w:val="hybridMultilevel"/>
    <w:tmpl w:val="D5C8FB8C"/>
    <w:lvl w:ilvl="0" w:tplc="3E12CB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62934"/>
    <w:multiLevelType w:val="hybridMultilevel"/>
    <w:tmpl w:val="ED986366"/>
    <w:lvl w:ilvl="0" w:tplc="8F0C52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91EE7"/>
    <w:multiLevelType w:val="hybridMultilevel"/>
    <w:tmpl w:val="C554BC5E"/>
    <w:lvl w:ilvl="0" w:tplc="8F0C52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2F01"/>
    <w:multiLevelType w:val="hybridMultilevel"/>
    <w:tmpl w:val="05A02DEE"/>
    <w:lvl w:ilvl="0" w:tplc="F00472B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78369122">
    <w:abstractNumId w:val="1"/>
  </w:num>
  <w:num w:numId="2" w16cid:durableId="1362589323">
    <w:abstractNumId w:val="15"/>
  </w:num>
  <w:num w:numId="3" w16cid:durableId="282347477">
    <w:abstractNumId w:val="3"/>
  </w:num>
  <w:num w:numId="4" w16cid:durableId="1353070313">
    <w:abstractNumId w:val="9"/>
  </w:num>
  <w:num w:numId="5" w16cid:durableId="1800951665">
    <w:abstractNumId w:val="6"/>
  </w:num>
  <w:num w:numId="6" w16cid:durableId="1339044609">
    <w:abstractNumId w:val="10"/>
  </w:num>
  <w:num w:numId="7" w16cid:durableId="1759136841">
    <w:abstractNumId w:val="7"/>
  </w:num>
  <w:num w:numId="8" w16cid:durableId="2097439871">
    <w:abstractNumId w:val="2"/>
  </w:num>
  <w:num w:numId="9" w16cid:durableId="1939677227">
    <w:abstractNumId w:val="14"/>
  </w:num>
  <w:num w:numId="10" w16cid:durableId="2099209399">
    <w:abstractNumId w:val="13"/>
  </w:num>
  <w:num w:numId="11" w16cid:durableId="1030834227">
    <w:abstractNumId w:val="12"/>
  </w:num>
  <w:num w:numId="12" w16cid:durableId="2101682559">
    <w:abstractNumId w:val="4"/>
  </w:num>
  <w:num w:numId="13" w16cid:durableId="546837149">
    <w:abstractNumId w:val="11"/>
  </w:num>
  <w:num w:numId="14" w16cid:durableId="1335299154">
    <w:abstractNumId w:val="0"/>
  </w:num>
  <w:num w:numId="15" w16cid:durableId="1936671479">
    <w:abstractNumId w:val="8"/>
  </w:num>
  <w:num w:numId="16" w16cid:durableId="1844274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E0"/>
    <w:rsid w:val="000025DD"/>
    <w:rsid w:val="0001287B"/>
    <w:rsid w:val="0001620E"/>
    <w:rsid w:val="00024E02"/>
    <w:rsid w:val="000376C2"/>
    <w:rsid w:val="000379DD"/>
    <w:rsid w:val="000421F3"/>
    <w:rsid w:val="000423A6"/>
    <w:rsid w:val="00050DDA"/>
    <w:rsid w:val="00052BA6"/>
    <w:rsid w:val="000535A3"/>
    <w:rsid w:val="00055EC3"/>
    <w:rsid w:val="00063114"/>
    <w:rsid w:val="0006479D"/>
    <w:rsid w:val="0007065A"/>
    <w:rsid w:val="000732AB"/>
    <w:rsid w:val="0007632A"/>
    <w:rsid w:val="000833D5"/>
    <w:rsid w:val="0008682C"/>
    <w:rsid w:val="00087EE5"/>
    <w:rsid w:val="0009156A"/>
    <w:rsid w:val="00091885"/>
    <w:rsid w:val="00094B83"/>
    <w:rsid w:val="000A5EFC"/>
    <w:rsid w:val="000D62AF"/>
    <w:rsid w:val="000E6227"/>
    <w:rsid w:val="00107A41"/>
    <w:rsid w:val="00115185"/>
    <w:rsid w:val="001177DA"/>
    <w:rsid w:val="00122850"/>
    <w:rsid w:val="001247DE"/>
    <w:rsid w:val="0012670E"/>
    <w:rsid w:val="001323A8"/>
    <w:rsid w:val="001403B4"/>
    <w:rsid w:val="00143106"/>
    <w:rsid w:val="00144E2E"/>
    <w:rsid w:val="00151473"/>
    <w:rsid w:val="00162FA8"/>
    <w:rsid w:val="00165A1F"/>
    <w:rsid w:val="00170241"/>
    <w:rsid w:val="001807FE"/>
    <w:rsid w:val="00182014"/>
    <w:rsid w:val="0019128A"/>
    <w:rsid w:val="00191306"/>
    <w:rsid w:val="001B2DC8"/>
    <w:rsid w:val="001B6EBA"/>
    <w:rsid w:val="001C42BC"/>
    <w:rsid w:val="001C72B7"/>
    <w:rsid w:val="001E1A22"/>
    <w:rsid w:val="001E1CC8"/>
    <w:rsid w:val="001E1EAB"/>
    <w:rsid w:val="001E474B"/>
    <w:rsid w:val="001F2A55"/>
    <w:rsid w:val="001F6B06"/>
    <w:rsid w:val="00200F3E"/>
    <w:rsid w:val="0021572D"/>
    <w:rsid w:val="0021616A"/>
    <w:rsid w:val="002166DF"/>
    <w:rsid w:val="00232F12"/>
    <w:rsid w:val="00237553"/>
    <w:rsid w:val="0024075C"/>
    <w:rsid w:val="00243A10"/>
    <w:rsid w:val="00243C2F"/>
    <w:rsid w:val="00246693"/>
    <w:rsid w:val="00247B6D"/>
    <w:rsid w:val="002538D6"/>
    <w:rsid w:val="00255AF9"/>
    <w:rsid w:val="00262609"/>
    <w:rsid w:val="00270F0A"/>
    <w:rsid w:val="00272D55"/>
    <w:rsid w:val="00284FBF"/>
    <w:rsid w:val="00287560"/>
    <w:rsid w:val="00287A5C"/>
    <w:rsid w:val="00292A5C"/>
    <w:rsid w:val="002A24A2"/>
    <w:rsid w:val="002A624C"/>
    <w:rsid w:val="002B2D50"/>
    <w:rsid w:val="002C131C"/>
    <w:rsid w:val="002C32D0"/>
    <w:rsid w:val="002C418D"/>
    <w:rsid w:val="002D0E28"/>
    <w:rsid w:val="002D41E5"/>
    <w:rsid w:val="002F4A6A"/>
    <w:rsid w:val="00300628"/>
    <w:rsid w:val="00301502"/>
    <w:rsid w:val="00303D1E"/>
    <w:rsid w:val="00307BEC"/>
    <w:rsid w:val="003110D5"/>
    <w:rsid w:val="003125B7"/>
    <w:rsid w:val="00317521"/>
    <w:rsid w:val="00323B0C"/>
    <w:rsid w:val="003252A6"/>
    <w:rsid w:val="00345B1F"/>
    <w:rsid w:val="00353784"/>
    <w:rsid w:val="00365451"/>
    <w:rsid w:val="00365FD7"/>
    <w:rsid w:val="00374DB4"/>
    <w:rsid w:val="003862E9"/>
    <w:rsid w:val="003A2EAD"/>
    <w:rsid w:val="003A391D"/>
    <w:rsid w:val="003A4A68"/>
    <w:rsid w:val="003B24AA"/>
    <w:rsid w:val="003C1ECE"/>
    <w:rsid w:val="003C4202"/>
    <w:rsid w:val="003C4265"/>
    <w:rsid w:val="003C49CA"/>
    <w:rsid w:val="003C5196"/>
    <w:rsid w:val="003C7C33"/>
    <w:rsid w:val="003D257A"/>
    <w:rsid w:val="003D57F6"/>
    <w:rsid w:val="003D5B2F"/>
    <w:rsid w:val="003D6383"/>
    <w:rsid w:val="003E0820"/>
    <w:rsid w:val="003E10B2"/>
    <w:rsid w:val="003E3FE9"/>
    <w:rsid w:val="003E6094"/>
    <w:rsid w:val="003E71AE"/>
    <w:rsid w:val="003F12B9"/>
    <w:rsid w:val="003F2A03"/>
    <w:rsid w:val="003F3FF6"/>
    <w:rsid w:val="003F626F"/>
    <w:rsid w:val="004010C7"/>
    <w:rsid w:val="004141AE"/>
    <w:rsid w:val="00416A64"/>
    <w:rsid w:val="00421CAF"/>
    <w:rsid w:val="00430182"/>
    <w:rsid w:val="00433FB6"/>
    <w:rsid w:val="00444CF9"/>
    <w:rsid w:val="004478F1"/>
    <w:rsid w:val="00447AC1"/>
    <w:rsid w:val="00453259"/>
    <w:rsid w:val="00462014"/>
    <w:rsid w:val="00483C72"/>
    <w:rsid w:val="00484E11"/>
    <w:rsid w:val="0048648E"/>
    <w:rsid w:val="0049007F"/>
    <w:rsid w:val="00490C3A"/>
    <w:rsid w:val="004A3B10"/>
    <w:rsid w:val="004B0043"/>
    <w:rsid w:val="004B37B0"/>
    <w:rsid w:val="004B74CB"/>
    <w:rsid w:val="004C0FBB"/>
    <w:rsid w:val="004C1F7D"/>
    <w:rsid w:val="004C62F1"/>
    <w:rsid w:val="004D372D"/>
    <w:rsid w:val="004D5179"/>
    <w:rsid w:val="004D7B35"/>
    <w:rsid w:val="004E0F83"/>
    <w:rsid w:val="004E2B60"/>
    <w:rsid w:val="004E3F19"/>
    <w:rsid w:val="004E433B"/>
    <w:rsid w:val="004F379E"/>
    <w:rsid w:val="004F57C8"/>
    <w:rsid w:val="0050794B"/>
    <w:rsid w:val="0051167C"/>
    <w:rsid w:val="005162E2"/>
    <w:rsid w:val="0052740E"/>
    <w:rsid w:val="005313D0"/>
    <w:rsid w:val="00535471"/>
    <w:rsid w:val="005370EA"/>
    <w:rsid w:val="0054007D"/>
    <w:rsid w:val="00540A57"/>
    <w:rsid w:val="005432FA"/>
    <w:rsid w:val="00550B6F"/>
    <w:rsid w:val="00551551"/>
    <w:rsid w:val="00557895"/>
    <w:rsid w:val="0056239A"/>
    <w:rsid w:val="00564C8C"/>
    <w:rsid w:val="00570D0E"/>
    <w:rsid w:val="0057687F"/>
    <w:rsid w:val="00586073"/>
    <w:rsid w:val="005879E0"/>
    <w:rsid w:val="00587BDF"/>
    <w:rsid w:val="005918C1"/>
    <w:rsid w:val="00591A7F"/>
    <w:rsid w:val="00592C1B"/>
    <w:rsid w:val="00597270"/>
    <w:rsid w:val="005A016A"/>
    <w:rsid w:val="005A036A"/>
    <w:rsid w:val="005A34D9"/>
    <w:rsid w:val="005A5B13"/>
    <w:rsid w:val="005A7DA5"/>
    <w:rsid w:val="005B04F3"/>
    <w:rsid w:val="005C2BDE"/>
    <w:rsid w:val="005C6643"/>
    <w:rsid w:val="005D2742"/>
    <w:rsid w:val="005D7DB5"/>
    <w:rsid w:val="005E6137"/>
    <w:rsid w:val="005F0C65"/>
    <w:rsid w:val="005F53A9"/>
    <w:rsid w:val="00604B2D"/>
    <w:rsid w:val="00605CF7"/>
    <w:rsid w:val="00611813"/>
    <w:rsid w:val="00614A2E"/>
    <w:rsid w:val="006227AE"/>
    <w:rsid w:val="00622C96"/>
    <w:rsid w:val="00627916"/>
    <w:rsid w:val="00662A44"/>
    <w:rsid w:val="00665DCE"/>
    <w:rsid w:val="0067245C"/>
    <w:rsid w:val="00674F50"/>
    <w:rsid w:val="006807F3"/>
    <w:rsid w:val="00680C91"/>
    <w:rsid w:val="006823DD"/>
    <w:rsid w:val="00684C58"/>
    <w:rsid w:val="0068676A"/>
    <w:rsid w:val="00690EFB"/>
    <w:rsid w:val="00697C94"/>
    <w:rsid w:val="006A1541"/>
    <w:rsid w:val="006A396E"/>
    <w:rsid w:val="006A647E"/>
    <w:rsid w:val="006B4A28"/>
    <w:rsid w:val="006C667E"/>
    <w:rsid w:val="006D255A"/>
    <w:rsid w:val="006D5A55"/>
    <w:rsid w:val="006E151F"/>
    <w:rsid w:val="006F1DCB"/>
    <w:rsid w:val="006F1F1E"/>
    <w:rsid w:val="006F24BC"/>
    <w:rsid w:val="006F25CD"/>
    <w:rsid w:val="006F4888"/>
    <w:rsid w:val="006F60B8"/>
    <w:rsid w:val="00704D2F"/>
    <w:rsid w:val="00710FA1"/>
    <w:rsid w:val="00714592"/>
    <w:rsid w:val="00716510"/>
    <w:rsid w:val="00717F22"/>
    <w:rsid w:val="0072042F"/>
    <w:rsid w:val="00721164"/>
    <w:rsid w:val="00730716"/>
    <w:rsid w:val="00731D91"/>
    <w:rsid w:val="0073475F"/>
    <w:rsid w:val="00737B1E"/>
    <w:rsid w:val="007421E6"/>
    <w:rsid w:val="0074534F"/>
    <w:rsid w:val="00746D02"/>
    <w:rsid w:val="0075139C"/>
    <w:rsid w:val="00751A5C"/>
    <w:rsid w:val="00754E3C"/>
    <w:rsid w:val="007555C9"/>
    <w:rsid w:val="0076407D"/>
    <w:rsid w:val="00764241"/>
    <w:rsid w:val="0077073B"/>
    <w:rsid w:val="00770BFB"/>
    <w:rsid w:val="0077542C"/>
    <w:rsid w:val="007813A3"/>
    <w:rsid w:val="0078191D"/>
    <w:rsid w:val="0079444E"/>
    <w:rsid w:val="007958FD"/>
    <w:rsid w:val="007A016F"/>
    <w:rsid w:val="007A332E"/>
    <w:rsid w:val="007A6B61"/>
    <w:rsid w:val="007C1D3C"/>
    <w:rsid w:val="007D5055"/>
    <w:rsid w:val="007D5182"/>
    <w:rsid w:val="007D533A"/>
    <w:rsid w:val="007E3BAF"/>
    <w:rsid w:val="007E6D87"/>
    <w:rsid w:val="007F0C21"/>
    <w:rsid w:val="007F2F9D"/>
    <w:rsid w:val="008046C2"/>
    <w:rsid w:val="00805B47"/>
    <w:rsid w:val="00806E20"/>
    <w:rsid w:val="00812359"/>
    <w:rsid w:val="0081440C"/>
    <w:rsid w:val="00815D46"/>
    <w:rsid w:val="00820FA0"/>
    <w:rsid w:val="0083598E"/>
    <w:rsid w:val="00837C01"/>
    <w:rsid w:val="00843A9B"/>
    <w:rsid w:val="008473FD"/>
    <w:rsid w:val="00850A02"/>
    <w:rsid w:val="00853C7F"/>
    <w:rsid w:val="00855CCF"/>
    <w:rsid w:val="00870942"/>
    <w:rsid w:val="00872E17"/>
    <w:rsid w:val="00886635"/>
    <w:rsid w:val="00887FB9"/>
    <w:rsid w:val="00893C9D"/>
    <w:rsid w:val="00894D3B"/>
    <w:rsid w:val="008A13C9"/>
    <w:rsid w:val="008B10DE"/>
    <w:rsid w:val="008B6BEC"/>
    <w:rsid w:val="008D20DF"/>
    <w:rsid w:val="008D6736"/>
    <w:rsid w:val="008E75D0"/>
    <w:rsid w:val="008F39B5"/>
    <w:rsid w:val="00901B7E"/>
    <w:rsid w:val="00905589"/>
    <w:rsid w:val="00905A99"/>
    <w:rsid w:val="009062BF"/>
    <w:rsid w:val="00907AC9"/>
    <w:rsid w:val="00912802"/>
    <w:rsid w:val="0092035E"/>
    <w:rsid w:val="00937039"/>
    <w:rsid w:val="009377F7"/>
    <w:rsid w:val="009408AE"/>
    <w:rsid w:val="00940E32"/>
    <w:rsid w:val="009463EF"/>
    <w:rsid w:val="00947757"/>
    <w:rsid w:val="00947779"/>
    <w:rsid w:val="00952314"/>
    <w:rsid w:val="009549CF"/>
    <w:rsid w:val="00955D91"/>
    <w:rsid w:val="00962FDD"/>
    <w:rsid w:val="00963018"/>
    <w:rsid w:val="00964A69"/>
    <w:rsid w:val="00965F96"/>
    <w:rsid w:val="009668A9"/>
    <w:rsid w:val="0096791F"/>
    <w:rsid w:val="00970E14"/>
    <w:rsid w:val="00972F37"/>
    <w:rsid w:val="0098038B"/>
    <w:rsid w:val="0098058A"/>
    <w:rsid w:val="00986ECA"/>
    <w:rsid w:val="009913E5"/>
    <w:rsid w:val="00995548"/>
    <w:rsid w:val="00997CB4"/>
    <w:rsid w:val="009A3054"/>
    <w:rsid w:val="009A6697"/>
    <w:rsid w:val="009A6C17"/>
    <w:rsid w:val="009B4522"/>
    <w:rsid w:val="009B66FF"/>
    <w:rsid w:val="009B6C69"/>
    <w:rsid w:val="009C2A10"/>
    <w:rsid w:val="009C48FF"/>
    <w:rsid w:val="009C4923"/>
    <w:rsid w:val="009D0E8A"/>
    <w:rsid w:val="009E14D8"/>
    <w:rsid w:val="009E2807"/>
    <w:rsid w:val="009E59BE"/>
    <w:rsid w:val="009E5ADC"/>
    <w:rsid w:val="009F241B"/>
    <w:rsid w:val="009F43BA"/>
    <w:rsid w:val="009F69F2"/>
    <w:rsid w:val="00A103DD"/>
    <w:rsid w:val="00A1135C"/>
    <w:rsid w:val="00A13A07"/>
    <w:rsid w:val="00A1629D"/>
    <w:rsid w:val="00A20365"/>
    <w:rsid w:val="00A24156"/>
    <w:rsid w:val="00A24F33"/>
    <w:rsid w:val="00A27E5B"/>
    <w:rsid w:val="00A27F6D"/>
    <w:rsid w:val="00A316F3"/>
    <w:rsid w:val="00A33480"/>
    <w:rsid w:val="00A35B30"/>
    <w:rsid w:val="00A37672"/>
    <w:rsid w:val="00A42E62"/>
    <w:rsid w:val="00A46CD4"/>
    <w:rsid w:val="00A47766"/>
    <w:rsid w:val="00A522EA"/>
    <w:rsid w:val="00A63957"/>
    <w:rsid w:val="00A63B7F"/>
    <w:rsid w:val="00A64487"/>
    <w:rsid w:val="00A65ED8"/>
    <w:rsid w:val="00A71636"/>
    <w:rsid w:val="00A73E89"/>
    <w:rsid w:val="00A7481E"/>
    <w:rsid w:val="00A7715D"/>
    <w:rsid w:val="00A77D7E"/>
    <w:rsid w:val="00A80E03"/>
    <w:rsid w:val="00A8655F"/>
    <w:rsid w:val="00A870B4"/>
    <w:rsid w:val="00A917E9"/>
    <w:rsid w:val="00A97E77"/>
    <w:rsid w:val="00AA4511"/>
    <w:rsid w:val="00AA531B"/>
    <w:rsid w:val="00AB3910"/>
    <w:rsid w:val="00AC3309"/>
    <w:rsid w:val="00AC39DD"/>
    <w:rsid w:val="00AC42F5"/>
    <w:rsid w:val="00AC66FF"/>
    <w:rsid w:val="00AD3596"/>
    <w:rsid w:val="00AE177B"/>
    <w:rsid w:val="00AE2C99"/>
    <w:rsid w:val="00AE3CCF"/>
    <w:rsid w:val="00AE62EB"/>
    <w:rsid w:val="00AF09BC"/>
    <w:rsid w:val="00AF6C30"/>
    <w:rsid w:val="00B0398E"/>
    <w:rsid w:val="00B059E5"/>
    <w:rsid w:val="00B20314"/>
    <w:rsid w:val="00B20724"/>
    <w:rsid w:val="00B256A0"/>
    <w:rsid w:val="00B264E0"/>
    <w:rsid w:val="00B308C9"/>
    <w:rsid w:val="00B36E7B"/>
    <w:rsid w:val="00B40C77"/>
    <w:rsid w:val="00B42423"/>
    <w:rsid w:val="00B43958"/>
    <w:rsid w:val="00B46F34"/>
    <w:rsid w:val="00B475F3"/>
    <w:rsid w:val="00B50C00"/>
    <w:rsid w:val="00B5129C"/>
    <w:rsid w:val="00B55B8D"/>
    <w:rsid w:val="00B60572"/>
    <w:rsid w:val="00B627FE"/>
    <w:rsid w:val="00B72B5F"/>
    <w:rsid w:val="00B742D9"/>
    <w:rsid w:val="00B75192"/>
    <w:rsid w:val="00B86A8B"/>
    <w:rsid w:val="00B903C8"/>
    <w:rsid w:val="00B96D49"/>
    <w:rsid w:val="00BA098C"/>
    <w:rsid w:val="00BA62A2"/>
    <w:rsid w:val="00BA722D"/>
    <w:rsid w:val="00BB3B7D"/>
    <w:rsid w:val="00BC134B"/>
    <w:rsid w:val="00BC364B"/>
    <w:rsid w:val="00BC4248"/>
    <w:rsid w:val="00BC620A"/>
    <w:rsid w:val="00BF15CE"/>
    <w:rsid w:val="00BF5B7A"/>
    <w:rsid w:val="00BF613B"/>
    <w:rsid w:val="00C0609C"/>
    <w:rsid w:val="00C15164"/>
    <w:rsid w:val="00C1637E"/>
    <w:rsid w:val="00C23988"/>
    <w:rsid w:val="00C252B5"/>
    <w:rsid w:val="00C26B04"/>
    <w:rsid w:val="00C320FD"/>
    <w:rsid w:val="00C34EE8"/>
    <w:rsid w:val="00C35811"/>
    <w:rsid w:val="00C37874"/>
    <w:rsid w:val="00C40E6A"/>
    <w:rsid w:val="00C434E3"/>
    <w:rsid w:val="00C533C8"/>
    <w:rsid w:val="00C60131"/>
    <w:rsid w:val="00C61281"/>
    <w:rsid w:val="00C61DEF"/>
    <w:rsid w:val="00C65447"/>
    <w:rsid w:val="00C7103E"/>
    <w:rsid w:val="00C7181F"/>
    <w:rsid w:val="00C71B9F"/>
    <w:rsid w:val="00C75819"/>
    <w:rsid w:val="00C946EB"/>
    <w:rsid w:val="00CA370E"/>
    <w:rsid w:val="00CA7732"/>
    <w:rsid w:val="00CC5469"/>
    <w:rsid w:val="00CD4424"/>
    <w:rsid w:val="00CE0293"/>
    <w:rsid w:val="00CE1634"/>
    <w:rsid w:val="00CE6837"/>
    <w:rsid w:val="00CE6CE0"/>
    <w:rsid w:val="00D03318"/>
    <w:rsid w:val="00D0514F"/>
    <w:rsid w:val="00D0729A"/>
    <w:rsid w:val="00D16731"/>
    <w:rsid w:val="00D2425F"/>
    <w:rsid w:val="00D24442"/>
    <w:rsid w:val="00D25B83"/>
    <w:rsid w:val="00D2710D"/>
    <w:rsid w:val="00D27697"/>
    <w:rsid w:val="00D32A17"/>
    <w:rsid w:val="00D33130"/>
    <w:rsid w:val="00D34ADB"/>
    <w:rsid w:val="00D35667"/>
    <w:rsid w:val="00D4532B"/>
    <w:rsid w:val="00D50AB2"/>
    <w:rsid w:val="00D543D4"/>
    <w:rsid w:val="00D62852"/>
    <w:rsid w:val="00D66156"/>
    <w:rsid w:val="00D6780A"/>
    <w:rsid w:val="00D718A8"/>
    <w:rsid w:val="00D72FB4"/>
    <w:rsid w:val="00D8270D"/>
    <w:rsid w:val="00D83508"/>
    <w:rsid w:val="00D8510C"/>
    <w:rsid w:val="00D875E9"/>
    <w:rsid w:val="00D913D8"/>
    <w:rsid w:val="00D9619A"/>
    <w:rsid w:val="00DA33DA"/>
    <w:rsid w:val="00DC24D4"/>
    <w:rsid w:val="00DD6293"/>
    <w:rsid w:val="00DD710F"/>
    <w:rsid w:val="00DE06E2"/>
    <w:rsid w:val="00DE14A4"/>
    <w:rsid w:val="00DE17E5"/>
    <w:rsid w:val="00DE4703"/>
    <w:rsid w:val="00DE7001"/>
    <w:rsid w:val="00DF0A82"/>
    <w:rsid w:val="00DF2B0A"/>
    <w:rsid w:val="00DF3376"/>
    <w:rsid w:val="00E1268C"/>
    <w:rsid w:val="00E13B3F"/>
    <w:rsid w:val="00E25C99"/>
    <w:rsid w:val="00E25FB5"/>
    <w:rsid w:val="00E278B9"/>
    <w:rsid w:val="00E34404"/>
    <w:rsid w:val="00E378BB"/>
    <w:rsid w:val="00E4045B"/>
    <w:rsid w:val="00E41D6C"/>
    <w:rsid w:val="00E444C3"/>
    <w:rsid w:val="00E521F6"/>
    <w:rsid w:val="00E546EB"/>
    <w:rsid w:val="00E55E68"/>
    <w:rsid w:val="00E56E17"/>
    <w:rsid w:val="00E56F38"/>
    <w:rsid w:val="00E67D5B"/>
    <w:rsid w:val="00E73C03"/>
    <w:rsid w:val="00E81C46"/>
    <w:rsid w:val="00EA5B6C"/>
    <w:rsid w:val="00EA5C69"/>
    <w:rsid w:val="00EA5F3C"/>
    <w:rsid w:val="00EA69EA"/>
    <w:rsid w:val="00EA753B"/>
    <w:rsid w:val="00EB2AB3"/>
    <w:rsid w:val="00EB7F3D"/>
    <w:rsid w:val="00EC0A71"/>
    <w:rsid w:val="00EC18A6"/>
    <w:rsid w:val="00EC3B2D"/>
    <w:rsid w:val="00ED25BE"/>
    <w:rsid w:val="00ED4569"/>
    <w:rsid w:val="00EE1EBD"/>
    <w:rsid w:val="00EE4E27"/>
    <w:rsid w:val="00EF23B8"/>
    <w:rsid w:val="00EF39D5"/>
    <w:rsid w:val="00EF3CB9"/>
    <w:rsid w:val="00F00E35"/>
    <w:rsid w:val="00F1224C"/>
    <w:rsid w:val="00F17AC9"/>
    <w:rsid w:val="00F22290"/>
    <w:rsid w:val="00F3307C"/>
    <w:rsid w:val="00F417B5"/>
    <w:rsid w:val="00F44593"/>
    <w:rsid w:val="00F57D57"/>
    <w:rsid w:val="00F62A55"/>
    <w:rsid w:val="00F712B2"/>
    <w:rsid w:val="00F71D8A"/>
    <w:rsid w:val="00F72B3F"/>
    <w:rsid w:val="00F73890"/>
    <w:rsid w:val="00F8447B"/>
    <w:rsid w:val="00F84F8F"/>
    <w:rsid w:val="00F85D31"/>
    <w:rsid w:val="00F85F21"/>
    <w:rsid w:val="00FA7870"/>
    <w:rsid w:val="00FB4C6A"/>
    <w:rsid w:val="00FE08C3"/>
    <w:rsid w:val="00FE6752"/>
    <w:rsid w:val="00FF3025"/>
    <w:rsid w:val="00FF4614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5C39CE5"/>
  <w15:docId w15:val="{9838FDF5-5350-4121-8017-22A1299F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3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B264E0"/>
    <w:pPr>
      <w:ind w:left="720"/>
      <w:contextualSpacing/>
    </w:pPr>
  </w:style>
  <w:style w:type="paragraph" w:customStyle="1" w:styleId="Default">
    <w:name w:val="Default"/>
    <w:rsid w:val="009C48F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Naglaeno">
    <w:name w:val="Strong"/>
    <w:basedOn w:val="Zadanifontodlomka"/>
    <w:qFormat/>
    <w:rsid w:val="00B60572"/>
    <w:rPr>
      <w:b/>
      <w:bCs/>
    </w:rPr>
  </w:style>
  <w:style w:type="character" w:customStyle="1" w:styleId="xclaimempty">
    <w:name w:val="xclaimempty"/>
    <w:basedOn w:val="Zadanifontodlomka"/>
    <w:rsid w:val="00B60572"/>
  </w:style>
  <w:style w:type="paragraph" w:styleId="Obinitekst">
    <w:name w:val="Plain Text"/>
    <w:basedOn w:val="Normal"/>
    <w:link w:val="ObinitekstChar"/>
    <w:uiPriority w:val="99"/>
    <w:unhideWhenUsed/>
    <w:rsid w:val="00674F5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74F50"/>
    <w:rPr>
      <w:rFonts w:ascii="Consolas" w:hAnsi="Consolas" w:cs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609"/>
    <w:rPr>
      <w:rFonts w:ascii="Tahoma" w:hAnsi="Tahoma" w:cs="Tahoma"/>
      <w:sz w:val="16"/>
      <w:szCs w:val="16"/>
    </w:rPr>
  </w:style>
  <w:style w:type="table" w:customStyle="1" w:styleId="LightShading-Accent2">
    <w:name w:val="Light Shading - Accent 2"/>
    <w:basedOn w:val="Obinatablica"/>
    <w:uiPriority w:val="60"/>
    <w:rsid w:val="004010C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">
    <w:name w:val="Light Shading - Accent 3"/>
    <w:basedOn w:val="Obinatablica"/>
    <w:uiPriority w:val="60"/>
    <w:rsid w:val="004010C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etkatablice">
    <w:name w:val="Table Grid"/>
    <w:basedOn w:val="Obinatablica"/>
    <w:uiPriority w:val="59"/>
    <w:rsid w:val="0040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07A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7A4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07A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7A4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42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F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posebni%20dio%20programi%20opi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posebni%20dio%20programi%20opi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posebni%20dio%20programi%20opi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posebni%20dio%20programi%20opi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posebni%20dio%20programi%20opi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RADNO%20NOVO\RADNO%20NOVO%207_a_PRORA&#268;UN_za_%202026_sa_projekcijama_prijedlog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op&#263;i%20dio%20za%20obr%20na%204.razin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RADNO%20NOVO\ek%20kl%20na%204.razin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op&#263;i%20dio%20za%20obr%20na%204.razin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op&#263;i%20dio%20za%20obr%20na%204.razin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op&#263;i%20dio%20za%20obr%20na%204.razin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op&#263;i%20dio%20za%20obr%20na%204.razin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Kristina%20Radovan\PRORA&#268;UN\PRORA&#268;UN%20_2026\RADNO\posebni%20dio%20gl%20program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04E-4FC5-87FE-C6FE2C03C7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04E-4FC5-87FE-C6FE2C03C7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04E-4FC5-87FE-C6FE2C03C7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04E-4FC5-87FE-C6FE2C03C7A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04E-4FC5-87FE-C6FE2C03C7A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04E-4FC5-87FE-C6FE2C03C7A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04E-4FC5-87FE-C6FE2C03C7A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04E-4FC5-87FE-C6FE2C03C7A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04E-4FC5-87FE-C6FE2C03C7A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04E-4FC5-87FE-C6FE2C03C7A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04E-4FC5-87FE-C6FE2C03C7A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204E-4FC5-87FE-C6FE2C03C7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'Sheet1 (2)'!$B$18:$B$29</c:f>
              <c:strCache>
                <c:ptCount val="12"/>
                <c:pt idx="0">
                  <c:v>Opći prihodi i primici</c:v>
                </c:pt>
                <c:pt idx="1">
                  <c:v>Komunalni doprinos</c:v>
                </c:pt>
                <c:pt idx="2">
                  <c:v>Komunalna naknada</c:v>
                </c:pt>
                <c:pt idx="3">
                  <c:v>Boravišna pristojba</c:v>
                </c:pt>
                <c:pt idx="4">
                  <c:v>Ostali prihodi po posebnim propisima</c:v>
                </c:pt>
                <c:pt idx="5">
                  <c:v>Prihodi za posebne namjene - PK</c:v>
                </c:pt>
                <c:pt idx="6">
                  <c:v>Pomoći - decentralizirane funkcije</c:v>
                </c:pt>
                <c:pt idx="7">
                  <c:v>EU Fondovi</c:v>
                </c:pt>
                <c:pt idx="8">
                  <c:v>Pomoći - PK</c:v>
                </c:pt>
                <c:pt idx="9">
                  <c:v>Donacije</c:v>
                </c:pt>
                <c:pt idx="10">
                  <c:v>Prihodi od nefinancijske imovine i nadoknade šteta s osnova</c:v>
                </c:pt>
                <c:pt idx="11">
                  <c:v>namjenski prihodi od zaduživanja</c:v>
                </c:pt>
              </c:strCache>
            </c:strRef>
          </c:cat>
          <c:val>
            <c:numRef>
              <c:f>'Sheet1 (2)'!$C$18:$C$29</c:f>
              <c:numCache>
                <c:formatCode>[$-1041A]#,##0.00;\-#,##0.00</c:formatCode>
                <c:ptCount val="12"/>
                <c:pt idx="0">
                  <c:v>4079070</c:v>
                </c:pt>
                <c:pt idx="1">
                  <c:v>1205300</c:v>
                </c:pt>
                <c:pt idx="2">
                  <c:v>1378200</c:v>
                </c:pt>
                <c:pt idx="3">
                  <c:v>397400</c:v>
                </c:pt>
                <c:pt idx="4">
                  <c:v>905260</c:v>
                </c:pt>
                <c:pt idx="5">
                  <c:v>94000</c:v>
                </c:pt>
                <c:pt idx="6">
                  <c:v>30000</c:v>
                </c:pt>
                <c:pt idx="7">
                  <c:v>20000</c:v>
                </c:pt>
                <c:pt idx="8">
                  <c:v>1000</c:v>
                </c:pt>
                <c:pt idx="9">
                  <c:v>86400</c:v>
                </c:pt>
                <c:pt idx="10">
                  <c:v>1927293.71</c:v>
                </c:pt>
                <c:pt idx="11">
                  <c:v>700000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204E-4FC5-87FE-C6FE2C03C7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C74-4D0C-A36C-DAAEF56D80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C74-4D0C-A36C-DAAEF56D80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C74-4D0C-A36C-DAAEF56D80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LCW147_IspisPlanProracuna!$B$18:$B$20</c:f>
              <c:strCache>
                <c:ptCount val="3"/>
                <c:pt idx="0">
                  <c:v>Predstavnička i izvršna tijela</c:v>
                </c:pt>
                <c:pt idx="1">
                  <c:v>Opći, upravni i administrativni poslovi</c:v>
                </c:pt>
                <c:pt idx="2">
                  <c:v>Financijski poslovi</c:v>
                </c:pt>
              </c:strCache>
            </c:strRef>
          </c:cat>
          <c:val>
            <c:numRef>
              <c:f>LCW147_IspisPlanProracuna!$C$18:$C$20</c:f>
              <c:numCache>
                <c:formatCode>[$-1041A]#,##0.00;\-#,##0.00</c:formatCode>
                <c:ptCount val="3"/>
                <c:pt idx="0">
                  <c:v>174680</c:v>
                </c:pt>
                <c:pt idx="1">
                  <c:v>893250</c:v>
                </c:pt>
                <c:pt idx="2">
                  <c:v>191600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74-4D0C-A36C-DAAEF56D8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5C-43AC-B229-25D88FA3B2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25C-43AC-B229-25D88FA3B2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25C-43AC-B229-25D88FA3B2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25C-43AC-B229-25D88FA3B2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LCW147_IspisPlanProracuna!$B$27:$B$30</c:f>
              <c:strCache>
                <c:ptCount val="4"/>
                <c:pt idx="0">
                  <c:v>Razvoj turizma</c:v>
                </c:pt>
                <c:pt idx="1">
                  <c:v>Razvoj ribarstva i poljoprivrede</c:v>
                </c:pt>
                <c:pt idx="2">
                  <c:v>Razvoj malog i srednjeg poduzetništva</c:v>
                </c:pt>
                <c:pt idx="3">
                  <c:v>Planiranje i realizacija kapitalnih investicija za razvoj Općine</c:v>
                </c:pt>
              </c:strCache>
            </c:strRef>
          </c:cat>
          <c:val>
            <c:numRef>
              <c:f>LCW147_IspisPlanProracuna!$C$27:$C$30</c:f>
              <c:numCache>
                <c:formatCode>[$-1041A]#,##0.00;\-#,##0.00</c:formatCode>
                <c:ptCount val="4"/>
                <c:pt idx="0">
                  <c:v>0</c:v>
                </c:pt>
                <c:pt idx="1">
                  <c:v>189460</c:v>
                </c:pt>
                <c:pt idx="2">
                  <c:v>20000</c:v>
                </c:pt>
                <c:pt idx="3">
                  <c:v>1738800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5C-43AC-B229-25D88FA3B2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0C9-434C-966A-47ED95E856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0C9-434C-966A-47ED95E856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0C9-434C-966A-47ED95E856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0C9-434C-966A-47ED95E856E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0C9-434C-966A-47ED95E856E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0C9-434C-966A-47ED95E856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LCW147_IspisPlanProracuna!$B$95:$B$100</c:f>
              <c:strCache>
                <c:ptCount val="6"/>
                <c:pt idx="0">
                  <c:v>Predškolski odgoj</c:v>
                </c:pt>
                <c:pt idx="1">
                  <c:v>Obrazovanje</c:v>
                </c:pt>
                <c:pt idx="2">
                  <c:v>Socijalna zaštita</c:v>
                </c:pt>
                <c:pt idx="3">
                  <c:v>Kultura i sport</c:v>
                </c:pt>
                <c:pt idx="4">
                  <c:v>Zdravstvo</c:v>
                </c:pt>
                <c:pt idx="5">
                  <c:v>Civilno društvo, ostale javne potrebe, informatizacija i edukacija</c:v>
                </c:pt>
              </c:strCache>
            </c:strRef>
          </c:cat>
          <c:val>
            <c:numRef>
              <c:f>LCW147_IspisPlanProracuna!$C$95:$C$100</c:f>
              <c:numCache>
                <c:formatCode>[$-1041A]#,##0.00;\-#,##0.00</c:formatCode>
                <c:ptCount val="6"/>
                <c:pt idx="0">
                  <c:v>328400</c:v>
                </c:pt>
                <c:pt idx="1">
                  <c:v>272610</c:v>
                </c:pt>
                <c:pt idx="2">
                  <c:v>213930</c:v>
                </c:pt>
                <c:pt idx="3">
                  <c:v>149600</c:v>
                </c:pt>
                <c:pt idx="4">
                  <c:v>141820</c:v>
                </c:pt>
                <c:pt idx="5">
                  <c:v>166180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0C9-434C-966A-47ED95E856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D6-42E5-8030-7E5E6AB8C9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D6-42E5-8030-7E5E6AB8C9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7D6-42E5-8030-7E5E6AB8C9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7D6-42E5-8030-7E5E6AB8C9E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7D6-42E5-8030-7E5E6AB8C9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LCW147_IspisPlanProracuna!$B$116:$B$120</c:f>
              <c:strCache>
                <c:ptCount val="5"/>
                <c:pt idx="0">
                  <c:v>Izrada prostornih i urbanističkih planova</c:v>
                </c:pt>
                <c:pt idx="1">
                  <c:v>Realizacija prometnih rješenja</c:v>
                </c:pt>
                <c:pt idx="2">
                  <c:v>Zaštita voda</c:v>
                </c:pt>
                <c:pt idx="3">
                  <c:v>Kanalizacijski sustav</c:v>
                </c:pt>
                <c:pt idx="4">
                  <c:v>Zaštita okoliša i kulturne baštine</c:v>
                </c:pt>
              </c:strCache>
            </c:strRef>
          </c:cat>
          <c:val>
            <c:numRef>
              <c:f>LCW147_IspisPlanProracuna!$C$116:$C$120</c:f>
              <c:numCache>
                <c:formatCode>[$-1041A]#,##0.00;\-#,##0.00</c:formatCode>
                <c:ptCount val="5"/>
                <c:pt idx="0">
                  <c:v>342000</c:v>
                </c:pt>
                <c:pt idx="1">
                  <c:v>804300</c:v>
                </c:pt>
                <c:pt idx="2">
                  <c:v>30000</c:v>
                </c:pt>
                <c:pt idx="3">
                  <c:v>300000</c:v>
                </c:pt>
                <c:pt idx="4">
                  <c:v>1092000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7D6-42E5-8030-7E5E6AB8C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7E5-486D-A881-89962C0124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7E5-486D-A881-89962C0124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7E5-486D-A881-89962C0124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7E5-486D-A881-89962C0124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LCW147_IspisPlanProracuna!$B$125:$B$128</c:f>
              <c:strCache>
                <c:ptCount val="4"/>
                <c:pt idx="0">
                  <c:v>Održavanje uređaja i objekata komunalne infrastrukture</c:v>
                </c:pt>
                <c:pt idx="1">
                  <c:v>Protupožarna zaštita</c:v>
                </c:pt>
                <c:pt idx="2">
                  <c:v>Izgradnja uređaja i objekata komunalne infrastrukture</c:v>
                </c:pt>
                <c:pt idx="3">
                  <c:v>Kapitalne pomoći za komunalno gospodarstvo trgovačkim društvima u vlasništvu i/ili suvlasništvu</c:v>
                </c:pt>
              </c:strCache>
            </c:strRef>
          </c:cat>
          <c:val>
            <c:numRef>
              <c:f>LCW147_IspisPlanProracuna!$C$125:$C$128</c:f>
              <c:numCache>
                <c:formatCode>[$-1041A]#,##0.00;\-#,##0.00</c:formatCode>
                <c:ptCount val="4"/>
                <c:pt idx="0">
                  <c:v>2347600</c:v>
                </c:pt>
                <c:pt idx="1">
                  <c:v>245800</c:v>
                </c:pt>
                <c:pt idx="2">
                  <c:v>1131000</c:v>
                </c:pt>
                <c:pt idx="3">
                  <c:v>351300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7E5-486D-A881-89962C012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A4A-4798-8A50-712CE0F2B5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A4A-4798-8A50-712CE0F2B5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A4A-4798-8A50-712CE0F2B5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A4A-4798-8A50-712CE0F2B58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A4A-4798-8A50-712CE0F2B58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A4A-4798-8A50-712CE0F2B5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 I RAS EK.KL.I IZVOR (2)'!$A$13:$A$18</c:f>
              <c:strCache>
                <c:ptCount val="6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 pruženih usluga, prihodi od donacija te povrati po protestira</c:v>
                </c:pt>
                <c:pt idx="5">
                  <c:v>68 Kazne, upravne mjere i ostali prihodi</c:v>
                </c:pt>
              </c:strCache>
            </c:strRef>
          </c:cat>
          <c:val>
            <c:numRef>
              <c:f>'PRI I RAS EK.KL.I IZVOR (2)'!$B$13:$B$18</c:f>
              <c:numCache>
                <c:formatCode>#,##0.00</c:formatCode>
                <c:ptCount val="6"/>
                <c:pt idx="0">
                  <c:v>2933670</c:v>
                </c:pt>
                <c:pt idx="1">
                  <c:v>78000</c:v>
                </c:pt>
                <c:pt idx="2">
                  <c:v>1939460</c:v>
                </c:pt>
                <c:pt idx="3">
                  <c:v>3173042.46</c:v>
                </c:pt>
                <c:pt idx="4">
                  <c:v>131400</c:v>
                </c:pt>
                <c:pt idx="5">
                  <c:v>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A4A-4798-8A50-712CE0F2B5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6F7-4EE9-8CD7-1EE28DE38F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6F7-4EE9-8CD7-1EE28DE38F4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6F7-4EE9-8CD7-1EE28DE38F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6F7-4EE9-8CD7-1EE28DE38F4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6F7-4EE9-8CD7-1EE28DE38F4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6F7-4EE9-8CD7-1EE28DE38F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Sheet2!$B$34:$B$39</c:f>
              <c:strCache>
                <c:ptCount val="6"/>
                <c:pt idx="0">
                  <c:v>Ostale upravne pristojbe i naknade</c:v>
                </c:pt>
                <c:pt idx="1">
                  <c:v>Ostale pristojbe i naknade</c:v>
                </c:pt>
                <c:pt idx="2">
                  <c:v>Prihodi vodnog gospodarstva</c:v>
                </c:pt>
                <c:pt idx="3">
                  <c:v>Ostali nespomenuti prihodi</c:v>
                </c:pt>
                <c:pt idx="4">
                  <c:v>Komunalni doprinosi</c:v>
                </c:pt>
                <c:pt idx="5">
                  <c:v>Komunalne naknade</c:v>
                </c:pt>
              </c:strCache>
            </c:strRef>
          </c:cat>
          <c:val>
            <c:numRef>
              <c:f>Sheet2!$C$34:$C$39</c:f>
              <c:numCache>
                <c:formatCode>[$-1041A]#,##0.00;\-#,##0.00</c:formatCode>
                <c:ptCount val="6"/>
                <c:pt idx="0">
                  <c:v>200</c:v>
                </c:pt>
                <c:pt idx="1">
                  <c:v>417400</c:v>
                </c:pt>
                <c:pt idx="2">
                  <c:v>3000</c:v>
                </c:pt>
                <c:pt idx="3">
                  <c:v>142942.46</c:v>
                </c:pt>
                <c:pt idx="4">
                  <c:v>1205300</c:v>
                </c:pt>
                <c:pt idx="5">
                  <c:v>1378200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6F7-4EE9-8CD7-1EE28DE38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877-45BF-9262-4C22AB28D8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877-45BF-9262-4C22AB28D8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877-45BF-9262-4C22AB28D8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Sheet1!$B$19:$B$21</c:f>
              <c:strCache>
                <c:ptCount val="3"/>
                <c:pt idx="0">
                  <c:v>Porez na dohodak</c:v>
                </c:pt>
                <c:pt idx="1">
                  <c:v>Porezi na imovinu</c:v>
                </c:pt>
                <c:pt idx="2">
                  <c:v>Porezi na robu i usluge</c:v>
                </c:pt>
              </c:strCache>
            </c:strRef>
          </c:cat>
          <c:val>
            <c:numRef>
              <c:f>Sheet1!$C$19:$C$21</c:f>
              <c:numCache>
                <c:formatCode>[$-1041A]#,##0.00;\-#,##0.00</c:formatCode>
                <c:ptCount val="3"/>
                <c:pt idx="0">
                  <c:v>1625000</c:v>
                </c:pt>
                <c:pt idx="1">
                  <c:v>1138670</c:v>
                </c:pt>
                <c:pt idx="2">
                  <c:v>170000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877-45BF-9262-4C22AB28D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F0F-47A9-8D67-E41FE56B87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F0F-47A9-8D67-E41FE56B87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Sheet2!$B$50:$B$51</c:f>
              <c:strCache>
                <c:ptCount val="2"/>
                <c:pt idx="0">
                  <c:v>Zemljište</c:v>
                </c:pt>
                <c:pt idx="1">
                  <c:v>Stambeni objekti</c:v>
                </c:pt>
              </c:strCache>
            </c:strRef>
          </c:cat>
          <c:val>
            <c:numRef>
              <c:f>Sheet2!$C$50:$C$51</c:f>
              <c:numCache>
                <c:formatCode>[$-1041A]#,##0.00;\-#,##0.00</c:formatCode>
                <c:ptCount val="2"/>
                <c:pt idx="0">
                  <c:v>1926293.71</c:v>
                </c:pt>
                <c:pt idx="1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0F-47A9-8D67-E41FE56B8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DC-40E8-9EC6-9F875647AF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DC-40E8-9EC6-9F875647AF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DC-40E8-9EC6-9F875647AF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1DC-40E8-9EC6-9F875647AF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1DC-40E8-9EC6-9F875647AFE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1DC-40E8-9EC6-9F875647AF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Sheet2!$B$55:$B$60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</c:v>
                </c:pt>
                <c:pt idx="4">
                  <c:v>Naknade građanima i kućanstvima </c:v>
                </c:pt>
                <c:pt idx="5">
                  <c:v>Rashodi za donacije, kazne, naknade šteta i kapitalne pomoći</c:v>
                </c:pt>
              </c:strCache>
            </c:strRef>
          </c:cat>
          <c:val>
            <c:numRef>
              <c:f>Sheet2!$C$55:$C$60</c:f>
              <c:numCache>
                <c:formatCode>[$-1041A]#,##0.00;\-#,##0.00</c:formatCode>
                <c:ptCount val="6"/>
                <c:pt idx="0">
                  <c:v>1453000</c:v>
                </c:pt>
                <c:pt idx="1">
                  <c:v>4223860</c:v>
                </c:pt>
                <c:pt idx="2">
                  <c:v>22450</c:v>
                </c:pt>
                <c:pt idx="3">
                  <c:v>1028720</c:v>
                </c:pt>
                <c:pt idx="4">
                  <c:v>460690</c:v>
                </c:pt>
                <c:pt idx="5">
                  <c:v>821910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1DC-40E8-9EC6-9F875647AF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077144356955369E-2"/>
          <c:y val="0.58035433070866138"/>
          <c:w val="0.81397904461942261"/>
          <c:h val="0.368058367704036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AB8-4E45-BCFA-652B99DBDD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AB8-4E45-BCFA-652B99DBDD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AB8-4E45-BCFA-652B99DBDD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AB8-4E45-BCFA-652B99DBDD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'Sheet2 (3)'!$B$15:$B$18</c:f>
              <c:strCache>
                <c:ptCount val="4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  <c:pt idx="3">
                  <c:v>Ostali nespomenuti rashodi poslovanja</c:v>
                </c:pt>
              </c:strCache>
            </c:strRef>
          </c:cat>
          <c:val>
            <c:numRef>
              <c:f>'Sheet2 (3)'!$C$15:$C$18</c:f>
              <c:numCache>
                <c:formatCode>[$-1041A]#,##0.00;\-#,##0.00</c:formatCode>
                <c:ptCount val="4"/>
                <c:pt idx="0">
                  <c:v>131600</c:v>
                </c:pt>
                <c:pt idx="1">
                  <c:v>388400</c:v>
                </c:pt>
                <c:pt idx="2">
                  <c:v>3575210</c:v>
                </c:pt>
                <c:pt idx="3">
                  <c:v>128650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B8-4E45-BCFA-652B99DBD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76C-42D8-AEBC-179665CAF3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76C-42D8-AEBC-179665CAF3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76C-42D8-AEBC-179665CAF3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'Sheet2 (3)'!$B$77:$B$79</c:f>
              <c:strCache>
                <c:ptCount val="3"/>
                <c:pt idx="0">
                  <c:v>Dionice i udjeli u glavnici trgovačkih društava u javnom sektoru</c:v>
                </c:pt>
                <c:pt idx="1">
                  <c:v>Otplata glavnice primljenih kredita od kreditnih institucija u javnom sektoru</c:v>
                </c:pt>
                <c:pt idx="2">
                  <c:v>Otplata glavnice primljenih zajmova od državnog proračuna</c:v>
                </c:pt>
              </c:strCache>
            </c:strRef>
          </c:cat>
          <c:val>
            <c:numRef>
              <c:f>'Sheet2 (3)'!$C$77:$C$79</c:f>
              <c:numCache>
                <c:formatCode>[$-1041A]#,##0.00;\-#,##0.00</c:formatCode>
                <c:ptCount val="3"/>
                <c:pt idx="0">
                  <c:v>15200</c:v>
                </c:pt>
                <c:pt idx="1">
                  <c:v>154400</c:v>
                </c:pt>
                <c:pt idx="2">
                  <c:v>30700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76C-42D8-AEBC-179665CAF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53-475A-B50F-E0A2D2A20C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53-475A-B50F-E0A2D2A20C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53-475A-B50F-E0A2D2A20C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353-475A-B50F-E0A2D2A20C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353-475A-B50F-E0A2D2A20C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LCW147_IspisPlanProracuna!$B$17:$B$21</c:f>
              <c:strCache>
                <c:ptCount val="5"/>
                <c:pt idx="0">
                  <c:v>FUNKCIONALNOSTI UČINOVITOST OPĆINSKIH TIJELA I OPĆINSKE UPRAVE</c:v>
                </c:pt>
                <c:pt idx="1">
                  <c:v>EKONOMSKI RAZVOJ</c:v>
                </c:pt>
                <c:pt idx="2">
                  <c:v>DRUŠTVENI RAZVOJ</c:v>
                </c:pt>
                <c:pt idx="3">
                  <c:v>PROSTORNO PLANIRANJE I ZAŠTITA OKOLIŠA</c:v>
                </c:pt>
                <c:pt idx="4">
                  <c:v>ODRŽAVANJE I IZGRADNJA KOMUNALNE INFRASTRUKTURE</c:v>
                </c:pt>
              </c:strCache>
            </c:strRef>
          </c:cat>
          <c:val>
            <c:numRef>
              <c:f>LCW147_IspisPlanProracuna!$C$17:$C$21</c:f>
              <c:numCache>
                <c:formatCode>[$-1041A]#,##0.00;\-#,##0.00</c:formatCode>
                <c:ptCount val="5"/>
                <c:pt idx="0">
                  <c:v>1259530</c:v>
                </c:pt>
                <c:pt idx="1">
                  <c:v>2014560</c:v>
                </c:pt>
                <c:pt idx="2">
                  <c:v>2466040</c:v>
                </c:pt>
                <c:pt idx="3">
                  <c:v>2568300</c:v>
                </c:pt>
                <c:pt idx="4">
                  <c:v>4075700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353-475A-B50F-E0A2D2A20C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866C7-EA05-48F1-801E-313B51E3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17</Pages>
  <Words>4325</Words>
  <Characters>24659</Characters>
  <Application>Microsoft Office Word</Application>
  <DocSecurity>0</DocSecurity>
  <Lines>205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financijskog plana Općine Tar-Vabriga-Torre-Abrega za razdoblje 2013</vt:lpstr>
      <vt:lpstr>Obrazloženje financijskog plana Općine Tar-Vabriga-Torre-Abrega za razdoblje 2013</vt:lpstr>
    </vt:vector>
  </TitlesOfParts>
  <Company>Hewlett-Packard Company</Company>
  <LinksUpToDate>false</LinksUpToDate>
  <CharactersWithSpaces>28927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financijskog plana Općine Tar-Vabriga-Torre-Abrega za razdoblje 2013</dc:title>
  <dc:creator>user</dc:creator>
  <cp:lastModifiedBy>Kristina Radovan</cp:lastModifiedBy>
  <cp:revision>100</cp:revision>
  <cp:lastPrinted>2025-10-31T09:58:00Z</cp:lastPrinted>
  <dcterms:created xsi:type="dcterms:W3CDTF">2022-11-09T08:39:00Z</dcterms:created>
  <dcterms:modified xsi:type="dcterms:W3CDTF">2025-11-12T08:03:00Z</dcterms:modified>
</cp:coreProperties>
</file>